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638907" w14:textId="77777777" w:rsidR="006463FB" w:rsidRPr="00A242F3" w:rsidRDefault="006463FB" w:rsidP="00697BFB">
      <w:pPr>
        <w:pStyle w:val="Footer"/>
        <w:tabs>
          <w:tab w:val="clear" w:pos="9360"/>
          <w:tab w:val="right" w:pos="9990"/>
        </w:tabs>
        <w:ind w:left="-630" w:right="-630"/>
        <w:jc w:val="both"/>
        <w:rPr>
          <w:rFonts w:asciiTheme="minorHAnsi" w:hAnsiTheme="minorHAnsi" w:cstheme="minorHAnsi"/>
          <w:sz w:val="20"/>
          <w:szCs w:val="20"/>
        </w:rPr>
      </w:pPr>
      <w:r w:rsidRPr="00A242F3">
        <w:rPr>
          <w:rFonts w:asciiTheme="minorHAnsi" w:hAnsiTheme="minorHAnsi" w:cstheme="minorHAnsi"/>
          <w:b/>
          <w:sz w:val="20"/>
          <w:szCs w:val="20"/>
        </w:rPr>
        <w:t>Instructions:</w:t>
      </w:r>
      <w:r w:rsidRPr="00A242F3">
        <w:rPr>
          <w:rFonts w:asciiTheme="minorHAnsi" w:hAnsiTheme="minorHAnsi" w:cstheme="minorHAnsi"/>
          <w:sz w:val="20"/>
          <w:szCs w:val="20"/>
        </w:rPr>
        <w:t xml:space="preserve"> </w:t>
      </w:r>
    </w:p>
    <w:p w14:paraId="738CB26C" w14:textId="77777777" w:rsidR="006463FB" w:rsidRPr="00A242F3" w:rsidRDefault="006463FB" w:rsidP="00697BFB">
      <w:pPr>
        <w:pStyle w:val="Footer"/>
        <w:tabs>
          <w:tab w:val="clear" w:pos="9360"/>
          <w:tab w:val="right" w:pos="9990"/>
        </w:tabs>
        <w:ind w:left="-630" w:right="-630"/>
        <w:jc w:val="both"/>
        <w:rPr>
          <w:rFonts w:asciiTheme="minorHAnsi" w:hAnsiTheme="minorHAnsi" w:cstheme="minorHAnsi"/>
          <w:sz w:val="20"/>
          <w:szCs w:val="20"/>
        </w:rPr>
      </w:pPr>
      <w:r w:rsidRPr="00A242F3">
        <w:rPr>
          <w:rFonts w:asciiTheme="minorHAnsi" w:hAnsiTheme="minorHAnsi" w:cstheme="minorHAnsi"/>
          <w:sz w:val="20"/>
          <w:szCs w:val="20"/>
        </w:rPr>
        <w:t xml:space="preserve">This checklist should be used for every scheduled </w:t>
      </w:r>
      <w:r w:rsidR="00FE3E6E">
        <w:rPr>
          <w:rFonts w:asciiTheme="minorHAnsi" w:hAnsiTheme="minorHAnsi" w:cstheme="minorHAnsi"/>
          <w:sz w:val="20"/>
          <w:szCs w:val="20"/>
        </w:rPr>
        <w:t>rectal</w:t>
      </w:r>
      <w:r w:rsidR="00FE3E6E" w:rsidRPr="00A242F3">
        <w:rPr>
          <w:rFonts w:asciiTheme="minorHAnsi" w:hAnsiTheme="minorHAnsi" w:cstheme="minorHAnsi"/>
          <w:sz w:val="20"/>
          <w:szCs w:val="20"/>
        </w:rPr>
        <w:t xml:space="preserve"> </w:t>
      </w:r>
      <w:r w:rsidRPr="00A242F3">
        <w:rPr>
          <w:rFonts w:asciiTheme="minorHAnsi" w:hAnsiTheme="minorHAnsi" w:cstheme="minorHAnsi"/>
          <w:sz w:val="20"/>
          <w:szCs w:val="20"/>
        </w:rPr>
        <w:t xml:space="preserve">exam; it should not be used for clinically indicated </w:t>
      </w:r>
      <w:r w:rsidR="00FE3E6E">
        <w:rPr>
          <w:rFonts w:asciiTheme="minorHAnsi" w:hAnsiTheme="minorHAnsi" w:cstheme="minorHAnsi"/>
          <w:sz w:val="20"/>
          <w:szCs w:val="20"/>
        </w:rPr>
        <w:t>rectal</w:t>
      </w:r>
      <w:r w:rsidR="00FE3E6E" w:rsidRPr="00A242F3">
        <w:rPr>
          <w:rFonts w:asciiTheme="minorHAnsi" w:hAnsiTheme="minorHAnsi" w:cstheme="minorHAnsi"/>
          <w:sz w:val="20"/>
          <w:szCs w:val="20"/>
        </w:rPr>
        <w:t xml:space="preserve"> </w:t>
      </w:r>
      <w:r w:rsidRPr="00A242F3">
        <w:rPr>
          <w:rFonts w:asciiTheme="minorHAnsi" w:hAnsiTheme="minorHAnsi" w:cstheme="minorHAnsi"/>
          <w:sz w:val="20"/>
          <w:szCs w:val="20"/>
        </w:rPr>
        <w:t xml:space="preserve">exams. The “Required at visits” column indicates when the item is required during follow-up per-protocol. </w:t>
      </w:r>
      <w:proofErr w:type="gramStart"/>
      <w:r w:rsidRPr="00A242F3">
        <w:rPr>
          <w:rFonts w:asciiTheme="minorHAnsi" w:hAnsiTheme="minorHAnsi" w:cstheme="minorHAnsi"/>
          <w:sz w:val="20"/>
          <w:szCs w:val="20"/>
        </w:rPr>
        <w:t>When an item is performed, complete “Staff Initials” cell.</w:t>
      </w:r>
      <w:proofErr w:type="gramEnd"/>
      <w:r w:rsidRPr="00A242F3">
        <w:rPr>
          <w:rFonts w:asciiTheme="minorHAnsi" w:hAnsiTheme="minorHAnsi" w:cstheme="minorHAnsi"/>
          <w:sz w:val="20"/>
          <w:szCs w:val="20"/>
        </w:rPr>
        <w:t xml:space="preserve"> If not done but required, write “ND” and staff initials in “Staff Initials” cell, and provide more details in the chart notes as needed. Do not initial for other staff members.  If other staff members are not available to initial items </w:t>
      </w:r>
      <w:proofErr w:type="gramStart"/>
      <w:r w:rsidRPr="00A242F3">
        <w:rPr>
          <w:rFonts w:asciiTheme="minorHAnsi" w:hAnsiTheme="minorHAnsi" w:cstheme="minorHAnsi"/>
          <w:sz w:val="20"/>
          <w:szCs w:val="20"/>
        </w:rPr>
        <w:t>themselves</w:t>
      </w:r>
      <w:proofErr w:type="gramEnd"/>
      <w:r w:rsidRPr="00A242F3">
        <w:rPr>
          <w:rFonts w:asciiTheme="minorHAnsi" w:hAnsiTheme="minorHAnsi" w:cstheme="minorHAnsi"/>
          <w:sz w:val="20"/>
          <w:szCs w:val="20"/>
        </w:rPr>
        <w:t xml:space="preserve">, write and initial/date a note documenting who completed the procedure, e.g., “done by {name}” or “done by nurse.” </w:t>
      </w:r>
      <w:r w:rsidRPr="00232140">
        <w:rPr>
          <w:rFonts w:asciiTheme="minorHAnsi" w:hAnsiTheme="minorHAnsi" w:cstheme="minorHAnsi"/>
          <w:sz w:val="20"/>
          <w:szCs w:val="20"/>
        </w:rPr>
        <w:t>Samples must be collected in the order listed on the checklist.</w:t>
      </w:r>
      <w:r w:rsidRPr="00A242F3">
        <w:rPr>
          <w:rFonts w:asciiTheme="minorHAnsi" w:hAnsiTheme="minorHAnsi" w:cstheme="minorHAnsi"/>
          <w:sz w:val="20"/>
          <w:szCs w:val="20"/>
        </w:rPr>
        <w:t xml:space="preserve">  </w:t>
      </w:r>
    </w:p>
    <w:p w14:paraId="77A5D41D" w14:textId="77777777" w:rsidR="006463FB" w:rsidRPr="00663296" w:rsidRDefault="006463FB" w:rsidP="00663296">
      <w:pPr>
        <w:pStyle w:val="Footer"/>
        <w:jc w:val="both"/>
        <w:rPr>
          <w:rFonts w:ascii="Times New Roman" w:hAnsi="Times New Roman"/>
          <w:sz w:val="20"/>
          <w:szCs w:val="20"/>
        </w:rPr>
      </w:pPr>
    </w:p>
    <w:tbl>
      <w:tblPr>
        <w:tblW w:w="11036" w:type="dxa"/>
        <w:tblInd w:w="-5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440"/>
        <w:gridCol w:w="5230"/>
        <w:gridCol w:w="90"/>
        <w:gridCol w:w="1676"/>
        <w:gridCol w:w="331"/>
        <w:gridCol w:w="569"/>
        <w:gridCol w:w="331"/>
        <w:gridCol w:w="2369"/>
      </w:tblGrid>
      <w:tr w:rsidR="005B4DCB" w:rsidRPr="00455008" w14:paraId="0D9C97A7" w14:textId="77777777" w:rsidTr="008012B7">
        <w:trPr>
          <w:trHeight w:val="300"/>
          <w:tblHeader/>
        </w:trPr>
        <w:tc>
          <w:tcPr>
            <w:tcW w:w="11036" w:type="dxa"/>
            <w:gridSpan w:val="8"/>
            <w:tcBorders>
              <w:top w:val="single" w:sz="4" w:space="0" w:color="auto"/>
            </w:tcBorders>
            <w:shd w:val="clear" w:color="auto" w:fill="C4BC96" w:themeFill="background2" w:themeFillShade="BF"/>
            <w:noWrap/>
          </w:tcPr>
          <w:p w14:paraId="2FC7588B" w14:textId="77777777" w:rsidR="005B4DCB" w:rsidRPr="00455008" w:rsidRDefault="001F4EA1" w:rsidP="006E32F5">
            <w:pPr>
              <w:spacing w:after="0" w:line="240" w:lineRule="auto"/>
              <w:jc w:val="center"/>
              <w:rPr>
                <w:rFonts w:cs="Calibri"/>
                <w:b/>
                <w:color w:val="000000"/>
              </w:rPr>
            </w:pPr>
            <w:r w:rsidRPr="001C425C">
              <w:rPr>
                <w:b/>
                <w:sz w:val="28"/>
                <w:szCs w:val="28"/>
              </w:rPr>
              <w:t xml:space="preserve">Rectal </w:t>
            </w:r>
            <w:r w:rsidR="005B4DCB" w:rsidRPr="001C425C">
              <w:rPr>
                <w:b/>
                <w:sz w:val="28"/>
                <w:szCs w:val="28"/>
              </w:rPr>
              <w:t>Exam Checklist</w:t>
            </w:r>
            <w:r w:rsidR="00E31952" w:rsidRPr="001C425C">
              <w:rPr>
                <w:b/>
                <w:sz w:val="28"/>
                <w:szCs w:val="28"/>
              </w:rPr>
              <w:t xml:space="preserve"> </w:t>
            </w:r>
            <w:r w:rsidR="006E32F5">
              <w:rPr>
                <w:b/>
                <w:sz w:val="28"/>
                <w:szCs w:val="28"/>
              </w:rPr>
              <w:t xml:space="preserve">- </w:t>
            </w:r>
            <w:r w:rsidR="00E31952" w:rsidRPr="001C425C">
              <w:rPr>
                <w:b/>
                <w:sz w:val="28"/>
                <w:szCs w:val="28"/>
              </w:rPr>
              <w:t>(Enrollment and Follow Up)</w:t>
            </w:r>
          </w:p>
        </w:tc>
      </w:tr>
      <w:tr w:rsidR="006463FB" w:rsidRPr="00455008" w14:paraId="77B1E0F5" w14:textId="77777777" w:rsidTr="0081362B">
        <w:trPr>
          <w:trHeight w:val="300"/>
        </w:trPr>
        <w:tc>
          <w:tcPr>
            <w:tcW w:w="5760" w:type="dxa"/>
            <w:gridSpan w:val="3"/>
            <w:tcBorders>
              <w:top w:val="single" w:sz="4" w:space="0" w:color="auto"/>
            </w:tcBorders>
            <w:noWrap/>
          </w:tcPr>
          <w:p w14:paraId="4B729C43" w14:textId="77777777" w:rsidR="006463FB" w:rsidRPr="00455008" w:rsidRDefault="006463FB" w:rsidP="00663296">
            <w:pPr>
              <w:spacing w:after="0" w:line="240" w:lineRule="auto"/>
              <w:rPr>
                <w:rFonts w:cs="Calibri"/>
                <w:b/>
                <w:color w:val="000000"/>
              </w:rPr>
            </w:pPr>
            <w:r w:rsidRPr="00455008">
              <w:rPr>
                <w:rFonts w:cs="Calibri"/>
                <w:b/>
                <w:color w:val="000000"/>
              </w:rPr>
              <w:t>Procedures</w:t>
            </w:r>
          </w:p>
        </w:tc>
        <w:tc>
          <w:tcPr>
            <w:tcW w:w="2007" w:type="dxa"/>
            <w:gridSpan w:val="2"/>
            <w:tcBorders>
              <w:top w:val="single" w:sz="4" w:space="0" w:color="auto"/>
            </w:tcBorders>
          </w:tcPr>
          <w:p w14:paraId="06E191D5" w14:textId="77777777" w:rsidR="006463FB" w:rsidRPr="00455008" w:rsidRDefault="006463FB" w:rsidP="000F680D">
            <w:pPr>
              <w:spacing w:after="0" w:line="240" w:lineRule="auto"/>
              <w:jc w:val="center"/>
              <w:rPr>
                <w:rFonts w:cs="Calibri"/>
                <w:b/>
                <w:color w:val="000000"/>
              </w:rPr>
            </w:pPr>
            <w:r w:rsidRPr="00455008">
              <w:rPr>
                <w:rFonts w:cs="Calibri"/>
                <w:b/>
                <w:color w:val="000000"/>
              </w:rPr>
              <w:t>Required at visits:</w:t>
            </w:r>
          </w:p>
        </w:tc>
        <w:tc>
          <w:tcPr>
            <w:tcW w:w="900" w:type="dxa"/>
            <w:gridSpan w:val="2"/>
            <w:tcBorders>
              <w:top w:val="single" w:sz="4" w:space="0" w:color="auto"/>
            </w:tcBorders>
          </w:tcPr>
          <w:p w14:paraId="16A4438A" w14:textId="77777777" w:rsidR="006463FB" w:rsidRPr="00455008" w:rsidRDefault="006463FB" w:rsidP="00AB37AA">
            <w:pPr>
              <w:spacing w:after="0" w:line="240" w:lineRule="auto"/>
              <w:jc w:val="center"/>
              <w:rPr>
                <w:rFonts w:cs="Calibri"/>
                <w:b/>
                <w:color w:val="000000"/>
              </w:rPr>
            </w:pPr>
            <w:r w:rsidRPr="00455008">
              <w:rPr>
                <w:rFonts w:cs="Calibri"/>
                <w:b/>
                <w:color w:val="000000"/>
              </w:rPr>
              <w:t>Staff Initials</w:t>
            </w:r>
          </w:p>
        </w:tc>
        <w:tc>
          <w:tcPr>
            <w:tcW w:w="2369" w:type="dxa"/>
            <w:tcBorders>
              <w:top w:val="single" w:sz="4" w:space="0" w:color="auto"/>
            </w:tcBorders>
          </w:tcPr>
          <w:p w14:paraId="36BFD096" w14:textId="77777777" w:rsidR="006463FB" w:rsidRPr="00455008" w:rsidRDefault="006463FB" w:rsidP="00663296">
            <w:pPr>
              <w:spacing w:after="0" w:line="240" w:lineRule="auto"/>
              <w:rPr>
                <w:rFonts w:cs="Calibri"/>
                <w:b/>
                <w:color w:val="000000"/>
              </w:rPr>
            </w:pPr>
            <w:r w:rsidRPr="00455008">
              <w:rPr>
                <w:rFonts w:cs="Calibri"/>
                <w:b/>
                <w:color w:val="000000"/>
              </w:rPr>
              <w:t>Comments</w:t>
            </w:r>
          </w:p>
        </w:tc>
      </w:tr>
      <w:tr w:rsidR="000530F5" w:rsidRPr="00455008" w14:paraId="2927C52B" w14:textId="77777777" w:rsidTr="0081362B">
        <w:trPr>
          <w:trHeight w:val="435"/>
        </w:trPr>
        <w:tc>
          <w:tcPr>
            <w:tcW w:w="440" w:type="dxa"/>
            <w:noWrap/>
          </w:tcPr>
          <w:p w14:paraId="7E10085E" w14:textId="77777777" w:rsidR="000530F5" w:rsidRPr="00455008" w:rsidRDefault="00E80692" w:rsidP="00663296">
            <w:pPr>
              <w:spacing w:after="0" w:line="240" w:lineRule="auto"/>
              <w:rPr>
                <w:rFonts w:cs="Calibri"/>
                <w:color w:val="000000"/>
              </w:rPr>
            </w:pPr>
            <w:r>
              <w:rPr>
                <w:rFonts w:cs="Calibri"/>
                <w:color w:val="000000"/>
              </w:rPr>
              <w:t>1</w:t>
            </w:r>
          </w:p>
        </w:tc>
        <w:tc>
          <w:tcPr>
            <w:tcW w:w="5320" w:type="dxa"/>
            <w:gridSpan w:val="2"/>
          </w:tcPr>
          <w:p w14:paraId="481DF79B" w14:textId="77777777" w:rsidR="000530F5" w:rsidRPr="00455008" w:rsidRDefault="000530F5" w:rsidP="009E3C43">
            <w:pPr>
              <w:keepLines/>
              <w:spacing w:after="0" w:line="240" w:lineRule="auto"/>
              <w:rPr>
                <w:rFonts w:cs="Calibri"/>
              </w:rPr>
            </w:pPr>
            <w:r w:rsidRPr="000530F5">
              <w:rPr>
                <w:rFonts w:cs="Calibri"/>
              </w:rPr>
              <w:t>Review chart notes and other relevant documentation</w:t>
            </w:r>
          </w:p>
        </w:tc>
        <w:tc>
          <w:tcPr>
            <w:tcW w:w="2007" w:type="dxa"/>
            <w:gridSpan w:val="2"/>
          </w:tcPr>
          <w:p w14:paraId="40B0E015" w14:textId="77777777" w:rsidR="000530F5" w:rsidRPr="008012B7" w:rsidRDefault="00A242F3" w:rsidP="000F680D">
            <w:pPr>
              <w:spacing w:after="0" w:line="240" w:lineRule="auto"/>
              <w:jc w:val="center"/>
              <w:rPr>
                <w:rFonts w:cs="Calibri"/>
                <w:color w:val="000000"/>
                <w:sz w:val="21"/>
                <w:szCs w:val="21"/>
              </w:rPr>
            </w:pPr>
            <w:r w:rsidRPr="008012B7">
              <w:rPr>
                <w:rFonts w:cs="Calibri"/>
                <w:color w:val="000000"/>
                <w:sz w:val="21"/>
                <w:szCs w:val="21"/>
              </w:rPr>
              <w:t>All</w:t>
            </w:r>
          </w:p>
        </w:tc>
        <w:tc>
          <w:tcPr>
            <w:tcW w:w="900" w:type="dxa"/>
            <w:gridSpan w:val="2"/>
          </w:tcPr>
          <w:p w14:paraId="5C91593F" w14:textId="77777777" w:rsidR="000530F5" w:rsidRPr="00455008" w:rsidRDefault="000530F5" w:rsidP="009E3C43">
            <w:pPr>
              <w:spacing w:after="0" w:line="240" w:lineRule="auto"/>
              <w:rPr>
                <w:rFonts w:cs="Calibri"/>
                <w:color w:val="000000"/>
              </w:rPr>
            </w:pPr>
          </w:p>
        </w:tc>
        <w:tc>
          <w:tcPr>
            <w:tcW w:w="2369" w:type="dxa"/>
          </w:tcPr>
          <w:p w14:paraId="4F19BB00" w14:textId="77777777" w:rsidR="000530F5" w:rsidRPr="00455008" w:rsidRDefault="000530F5" w:rsidP="009E3C43">
            <w:pPr>
              <w:spacing w:after="0" w:line="240" w:lineRule="auto"/>
              <w:rPr>
                <w:rFonts w:cs="Calibri"/>
                <w:color w:val="000000"/>
              </w:rPr>
            </w:pPr>
          </w:p>
        </w:tc>
      </w:tr>
      <w:tr w:rsidR="000530F5" w:rsidRPr="00455008" w14:paraId="0EE4F791" w14:textId="77777777" w:rsidTr="0081362B">
        <w:trPr>
          <w:trHeight w:val="588"/>
        </w:trPr>
        <w:tc>
          <w:tcPr>
            <w:tcW w:w="440" w:type="dxa"/>
            <w:noWrap/>
          </w:tcPr>
          <w:p w14:paraId="75C3D81C" w14:textId="77777777" w:rsidR="000530F5" w:rsidRPr="00455008" w:rsidRDefault="00E80692" w:rsidP="00663296">
            <w:pPr>
              <w:spacing w:after="0" w:line="240" w:lineRule="auto"/>
              <w:rPr>
                <w:rFonts w:cs="Calibri"/>
                <w:color w:val="000000"/>
              </w:rPr>
            </w:pPr>
            <w:r>
              <w:rPr>
                <w:rFonts w:cs="Calibri"/>
                <w:color w:val="000000"/>
              </w:rPr>
              <w:t>2</w:t>
            </w:r>
          </w:p>
        </w:tc>
        <w:tc>
          <w:tcPr>
            <w:tcW w:w="5320" w:type="dxa"/>
            <w:gridSpan w:val="2"/>
          </w:tcPr>
          <w:p w14:paraId="7546B409" w14:textId="6F425675" w:rsidR="000530F5" w:rsidRPr="00455008" w:rsidRDefault="000530F5" w:rsidP="00C24EE2">
            <w:pPr>
              <w:keepLines/>
              <w:spacing w:after="0" w:line="240" w:lineRule="auto"/>
              <w:rPr>
                <w:rFonts w:cs="Calibri"/>
              </w:rPr>
            </w:pPr>
            <w:r w:rsidRPr="00455008">
              <w:rPr>
                <w:rFonts w:cs="Calibri"/>
              </w:rPr>
              <w:t xml:space="preserve">Prepare exam equipment, documentation, and specimen collection supplies; </w:t>
            </w:r>
            <w:r>
              <w:rPr>
                <w:rFonts w:cs="Calibri"/>
              </w:rPr>
              <w:t>per SSP section 8.</w:t>
            </w:r>
            <w:r w:rsidR="00C24EE2">
              <w:rPr>
                <w:rFonts w:cs="Calibri"/>
              </w:rPr>
              <w:t>4.2</w:t>
            </w:r>
          </w:p>
        </w:tc>
        <w:tc>
          <w:tcPr>
            <w:tcW w:w="2007" w:type="dxa"/>
            <w:gridSpan w:val="2"/>
          </w:tcPr>
          <w:p w14:paraId="3475C5DD" w14:textId="77777777" w:rsidR="000530F5" w:rsidRPr="008012B7" w:rsidRDefault="00A242F3" w:rsidP="000F680D">
            <w:pPr>
              <w:spacing w:after="0" w:line="240" w:lineRule="auto"/>
              <w:jc w:val="center"/>
              <w:rPr>
                <w:rFonts w:cs="Calibri"/>
                <w:color w:val="000000"/>
                <w:sz w:val="21"/>
                <w:szCs w:val="21"/>
              </w:rPr>
            </w:pPr>
            <w:r w:rsidRPr="008012B7">
              <w:rPr>
                <w:rFonts w:cs="Calibri"/>
                <w:color w:val="000000"/>
                <w:sz w:val="21"/>
                <w:szCs w:val="21"/>
              </w:rPr>
              <w:t>All</w:t>
            </w:r>
          </w:p>
        </w:tc>
        <w:tc>
          <w:tcPr>
            <w:tcW w:w="900" w:type="dxa"/>
            <w:gridSpan w:val="2"/>
          </w:tcPr>
          <w:p w14:paraId="25348E39" w14:textId="77777777" w:rsidR="000530F5" w:rsidRPr="00455008" w:rsidRDefault="000530F5" w:rsidP="009E3C43">
            <w:pPr>
              <w:spacing w:after="0" w:line="240" w:lineRule="auto"/>
              <w:rPr>
                <w:rFonts w:cs="Calibri"/>
                <w:color w:val="000000"/>
              </w:rPr>
            </w:pPr>
          </w:p>
        </w:tc>
        <w:tc>
          <w:tcPr>
            <w:tcW w:w="2369" w:type="dxa"/>
          </w:tcPr>
          <w:p w14:paraId="6C40D980" w14:textId="77777777" w:rsidR="000530F5" w:rsidRPr="00455008" w:rsidRDefault="000530F5" w:rsidP="009E3C43">
            <w:pPr>
              <w:spacing w:after="0" w:line="240" w:lineRule="auto"/>
              <w:rPr>
                <w:rFonts w:cs="Calibri"/>
                <w:color w:val="000000"/>
              </w:rPr>
            </w:pPr>
          </w:p>
        </w:tc>
      </w:tr>
      <w:tr w:rsidR="000530F5" w:rsidRPr="00455008" w14:paraId="14353CF0" w14:textId="77777777" w:rsidTr="0081362B">
        <w:trPr>
          <w:trHeight w:val="615"/>
        </w:trPr>
        <w:tc>
          <w:tcPr>
            <w:tcW w:w="440" w:type="dxa"/>
            <w:noWrap/>
          </w:tcPr>
          <w:p w14:paraId="00FA3718" w14:textId="77777777" w:rsidR="000530F5" w:rsidRPr="00455008" w:rsidRDefault="00E80692" w:rsidP="00663296">
            <w:pPr>
              <w:spacing w:after="0" w:line="240" w:lineRule="auto"/>
              <w:rPr>
                <w:rFonts w:cs="Calibri"/>
                <w:color w:val="000000"/>
              </w:rPr>
            </w:pPr>
            <w:r>
              <w:rPr>
                <w:rFonts w:cs="Calibri"/>
                <w:color w:val="000000"/>
              </w:rPr>
              <w:t>3</w:t>
            </w:r>
          </w:p>
        </w:tc>
        <w:tc>
          <w:tcPr>
            <w:tcW w:w="5320" w:type="dxa"/>
            <w:gridSpan w:val="2"/>
          </w:tcPr>
          <w:p w14:paraId="1A2036CA" w14:textId="5EFBBC84" w:rsidR="000530F5" w:rsidRPr="00663296" w:rsidRDefault="000530F5" w:rsidP="00C24EE2">
            <w:pPr>
              <w:pStyle w:val="BodyTextIndent"/>
              <w:ind w:left="0"/>
              <w:rPr>
                <w:rFonts w:ascii="Calibri" w:hAnsi="Calibri" w:cs="Calibri"/>
                <w:sz w:val="22"/>
                <w:szCs w:val="22"/>
              </w:rPr>
            </w:pPr>
            <w:r w:rsidRPr="00663296">
              <w:rPr>
                <w:rFonts w:ascii="Calibri" w:hAnsi="Calibri" w:cs="Calibri"/>
                <w:sz w:val="22"/>
                <w:szCs w:val="22"/>
              </w:rPr>
              <w:t xml:space="preserve">Explain exam procedures to participant </w:t>
            </w:r>
            <w:r>
              <w:rPr>
                <w:rFonts w:ascii="Calibri" w:hAnsi="Calibri" w:cs="Calibri"/>
                <w:sz w:val="22"/>
                <w:szCs w:val="22"/>
              </w:rPr>
              <w:t>and position participant in appropriate</w:t>
            </w:r>
            <w:r w:rsidR="00D430DD">
              <w:rPr>
                <w:rFonts w:ascii="Calibri" w:hAnsi="Calibri" w:cs="Calibri"/>
                <w:sz w:val="22"/>
                <w:szCs w:val="22"/>
              </w:rPr>
              <w:t>ly per SSP section 8.</w:t>
            </w:r>
            <w:r w:rsidR="00C24EE2">
              <w:rPr>
                <w:rFonts w:ascii="Calibri" w:hAnsi="Calibri" w:cs="Calibri"/>
                <w:sz w:val="22"/>
                <w:szCs w:val="22"/>
              </w:rPr>
              <w:t>4.2</w:t>
            </w:r>
          </w:p>
        </w:tc>
        <w:tc>
          <w:tcPr>
            <w:tcW w:w="2007" w:type="dxa"/>
            <w:gridSpan w:val="2"/>
          </w:tcPr>
          <w:p w14:paraId="60E29728" w14:textId="77777777" w:rsidR="000530F5" w:rsidRPr="008012B7" w:rsidRDefault="00A242F3" w:rsidP="000F680D">
            <w:pPr>
              <w:spacing w:after="0" w:line="240" w:lineRule="auto"/>
              <w:jc w:val="center"/>
              <w:rPr>
                <w:rFonts w:cs="Calibri"/>
                <w:color w:val="000000"/>
                <w:sz w:val="21"/>
                <w:szCs w:val="21"/>
              </w:rPr>
            </w:pPr>
            <w:r w:rsidRPr="008012B7">
              <w:rPr>
                <w:rFonts w:cs="Calibri"/>
                <w:color w:val="000000"/>
                <w:sz w:val="21"/>
                <w:szCs w:val="21"/>
              </w:rPr>
              <w:t>All</w:t>
            </w:r>
          </w:p>
        </w:tc>
        <w:tc>
          <w:tcPr>
            <w:tcW w:w="900" w:type="dxa"/>
            <w:gridSpan w:val="2"/>
          </w:tcPr>
          <w:p w14:paraId="6FCDD293" w14:textId="77777777" w:rsidR="000530F5" w:rsidRPr="00455008" w:rsidRDefault="000530F5" w:rsidP="009E3C43">
            <w:pPr>
              <w:spacing w:after="0" w:line="240" w:lineRule="auto"/>
              <w:rPr>
                <w:rFonts w:cs="Calibri"/>
                <w:color w:val="000000"/>
              </w:rPr>
            </w:pPr>
          </w:p>
        </w:tc>
        <w:tc>
          <w:tcPr>
            <w:tcW w:w="2369" w:type="dxa"/>
          </w:tcPr>
          <w:p w14:paraId="46144F5B" w14:textId="77777777" w:rsidR="000530F5" w:rsidRPr="00455008" w:rsidRDefault="000530F5" w:rsidP="009E3C43">
            <w:pPr>
              <w:spacing w:after="0" w:line="240" w:lineRule="auto"/>
              <w:rPr>
                <w:rFonts w:cs="Calibri"/>
                <w:color w:val="000000"/>
              </w:rPr>
            </w:pPr>
          </w:p>
        </w:tc>
      </w:tr>
      <w:tr w:rsidR="000530F5" w:rsidRPr="00455008" w14:paraId="2E883095" w14:textId="77777777" w:rsidTr="0081362B">
        <w:trPr>
          <w:trHeight w:val="426"/>
        </w:trPr>
        <w:tc>
          <w:tcPr>
            <w:tcW w:w="440" w:type="dxa"/>
            <w:noWrap/>
          </w:tcPr>
          <w:p w14:paraId="596F85B9" w14:textId="77777777" w:rsidR="000530F5" w:rsidRPr="00455008" w:rsidRDefault="00E80692" w:rsidP="00663296">
            <w:pPr>
              <w:spacing w:after="0" w:line="240" w:lineRule="auto"/>
              <w:rPr>
                <w:rFonts w:cs="Calibri"/>
                <w:color w:val="000000"/>
              </w:rPr>
            </w:pPr>
            <w:r>
              <w:rPr>
                <w:rFonts w:cs="Calibri"/>
                <w:color w:val="000000"/>
              </w:rPr>
              <w:t>4</w:t>
            </w:r>
          </w:p>
        </w:tc>
        <w:tc>
          <w:tcPr>
            <w:tcW w:w="5320" w:type="dxa"/>
            <w:gridSpan w:val="2"/>
          </w:tcPr>
          <w:p w14:paraId="2669EF70" w14:textId="01C990E6" w:rsidR="000530F5" w:rsidRPr="00455008" w:rsidRDefault="00D430DD" w:rsidP="00592317">
            <w:pPr>
              <w:spacing w:after="0" w:line="240" w:lineRule="auto"/>
              <w:rPr>
                <w:rFonts w:cs="Calibri"/>
                <w:color w:val="000000"/>
              </w:rPr>
            </w:pPr>
            <w:r w:rsidRPr="0013156D">
              <w:rPr>
                <w:rFonts w:cs="Calibri"/>
                <w:color w:val="000000"/>
              </w:rPr>
              <w:t xml:space="preserve">Perform </w:t>
            </w:r>
            <w:r>
              <w:rPr>
                <w:rFonts w:cs="Calibri"/>
                <w:color w:val="000000"/>
              </w:rPr>
              <w:t>visual/perianal</w:t>
            </w:r>
            <w:r w:rsidRPr="0013156D">
              <w:rPr>
                <w:rFonts w:cs="Calibri"/>
                <w:color w:val="000000"/>
              </w:rPr>
              <w:t xml:space="preserve"> </w:t>
            </w:r>
            <w:r>
              <w:rPr>
                <w:rFonts w:cs="Calibri"/>
                <w:color w:val="000000"/>
              </w:rPr>
              <w:t>exam per SSP section 8.</w:t>
            </w:r>
            <w:r w:rsidR="00C24EE2">
              <w:rPr>
                <w:rFonts w:cs="Calibri"/>
                <w:color w:val="000000"/>
              </w:rPr>
              <w:t>4.3</w:t>
            </w:r>
            <w:r>
              <w:rPr>
                <w:rFonts w:cs="Calibri"/>
                <w:color w:val="000000"/>
              </w:rPr>
              <w:t>. Document findings on Anorectal Exam CRF</w:t>
            </w:r>
          </w:p>
        </w:tc>
        <w:tc>
          <w:tcPr>
            <w:tcW w:w="2007" w:type="dxa"/>
            <w:gridSpan w:val="2"/>
          </w:tcPr>
          <w:p w14:paraId="49135E60" w14:textId="77777777" w:rsidR="000530F5" w:rsidRPr="008012B7" w:rsidRDefault="00A242F3" w:rsidP="000F680D">
            <w:pPr>
              <w:spacing w:after="0" w:line="240" w:lineRule="auto"/>
              <w:jc w:val="center"/>
              <w:rPr>
                <w:rFonts w:cs="Calibri"/>
                <w:color w:val="000000"/>
                <w:sz w:val="21"/>
                <w:szCs w:val="21"/>
              </w:rPr>
            </w:pPr>
            <w:r w:rsidRPr="008012B7">
              <w:rPr>
                <w:rFonts w:cs="Calibri"/>
                <w:color w:val="000000"/>
                <w:sz w:val="21"/>
                <w:szCs w:val="21"/>
              </w:rPr>
              <w:t>All</w:t>
            </w:r>
          </w:p>
        </w:tc>
        <w:tc>
          <w:tcPr>
            <w:tcW w:w="900" w:type="dxa"/>
            <w:gridSpan w:val="2"/>
          </w:tcPr>
          <w:p w14:paraId="071855AE" w14:textId="77777777" w:rsidR="000530F5" w:rsidRPr="00455008" w:rsidRDefault="000530F5" w:rsidP="009E3C43">
            <w:pPr>
              <w:spacing w:after="0" w:line="240" w:lineRule="auto"/>
              <w:rPr>
                <w:rFonts w:cs="Calibri"/>
                <w:color w:val="000000"/>
              </w:rPr>
            </w:pPr>
          </w:p>
        </w:tc>
        <w:tc>
          <w:tcPr>
            <w:tcW w:w="2369" w:type="dxa"/>
          </w:tcPr>
          <w:p w14:paraId="4B9BAEA8" w14:textId="77777777" w:rsidR="000530F5" w:rsidRPr="00455008" w:rsidRDefault="000530F5" w:rsidP="009E3C43">
            <w:pPr>
              <w:spacing w:after="0" w:line="240" w:lineRule="auto"/>
              <w:rPr>
                <w:rFonts w:cs="Calibri"/>
                <w:color w:val="000000"/>
              </w:rPr>
            </w:pPr>
          </w:p>
        </w:tc>
      </w:tr>
      <w:tr w:rsidR="000530F5" w:rsidRPr="00455008" w14:paraId="632610B1" w14:textId="77777777" w:rsidTr="0081362B">
        <w:trPr>
          <w:trHeight w:val="426"/>
        </w:trPr>
        <w:tc>
          <w:tcPr>
            <w:tcW w:w="440" w:type="dxa"/>
            <w:noWrap/>
          </w:tcPr>
          <w:p w14:paraId="39BC9DE5" w14:textId="77777777" w:rsidR="000530F5" w:rsidRPr="00455008" w:rsidRDefault="00E80692" w:rsidP="00663296">
            <w:pPr>
              <w:spacing w:after="0" w:line="240" w:lineRule="auto"/>
              <w:rPr>
                <w:rFonts w:cs="Calibri"/>
                <w:color w:val="000000"/>
              </w:rPr>
            </w:pPr>
            <w:r>
              <w:rPr>
                <w:rFonts w:cs="Calibri"/>
                <w:color w:val="000000"/>
              </w:rPr>
              <w:t>5</w:t>
            </w:r>
          </w:p>
        </w:tc>
        <w:tc>
          <w:tcPr>
            <w:tcW w:w="5320" w:type="dxa"/>
            <w:gridSpan w:val="2"/>
          </w:tcPr>
          <w:p w14:paraId="140224E6" w14:textId="77777777" w:rsidR="000530F5" w:rsidRPr="00455008" w:rsidRDefault="00D430DD" w:rsidP="009E3C43">
            <w:pPr>
              <w:spacing w:after="0" w:line="240" w:lineRule="auto"/>
              <w:rPr>
                <w:rFonts w:cs="Calibri"/>
                <w:color w:val="000000"/>
              </w:rPr>
            </w:pPr>
            <w:r>
              <w:rPr>
                <w:rFonts w:cs="Calibri"/>
                <w:color w:val="000000"/>
              </w:rPr>
              <w:t>Collect rectal swab for HSV</w:t>
            </w:r>
            <w:r w:rsidR="00932832">
              <w:rPr>
                <w:rFonts w:cs="Calibri"/>
                <w:color w:val="000000"/>
              </w:rPr>
              <w:t>1/2 testing, if indicated. Document results on STI Test Results CRF</w:t>
            </w:r>
          </w:p>
        </w:tc>
        <w:tc>
          <w:tcPr>
            <w:tcW w:w="2007" w:type="dxa"/>
            <w:gridSpan w:val="2"/>
          </w:tcPr>
          <w:p w14:paraId="314E42B4" w14:textId="77777777" w:rsidR="000530F5" w:rsidRPr="008012B7" w:rsidRDefault="00A242F3" w:rsidP="000F680D">
            <w:pPr>
              <w:spacing w:after="0" w:line="240" w:lineRule="auto"/>
              <w:jc w:val="center"/>
              <w:rPr>
                <w:rFonts w:cs="Calibri"/>
                <w:color w:val="000000"/>
                <w:sz w:val="21"/>
                <w:szCs w:val="21"/>
              </w:rPr>
            </w:pPr>
            <w:r w:rsidRPr="008012B7">
              <w:rPr>
                <w:rFonts w:cs="Calibri"/>
                <w:color w:val="000000"/>
                <w:sz w:val="21"/>
                <w:szCs w:val="21"/>
              </w:rPr>
              <w:t>Only If Indicated</w:t>
            </w:r>
          </w:p>
        </w:tc>
        <w:tc>
          <w:tcPr>
            <w:tcW w:w="900" w:type="dxa"/>
            <w:gridSpan w:val="2"/>
          </w:tcPr>
          <w:p w14:paraId="2261C13E" w14:textId="77777777" w:rsidR="000530F5" w:rsidRPr="00455008" w:rsidRDefault="000530F5" w:rsidP="009E3C43">
            <w:pPr>
              <w:spacing w:after="0" w:line="240" w:lineRule="auto"/>
              <w:rPr>
                <w:rFonts w:cs="Calibri"/>
                <w:color w:val="000000"/>
              </w:rPr>
            </w:pPr>
          </w:p>
        </w:tc>
        <w:tc>
          <w:tcPr>
            <w:tcW w:w="2369" w:type="dxa"/>
          </w:tcPr>
          <w:p w14:paraId="1B3F36CD" w14:textId="77777777" w:rsidR="000530F5" w:rsidRPr="00455008" w:rsidRDefault="000530F5" w:rsidP="009E3C43">
            <w:pPr>
              <w:spacing w:after="0" w:line="240" w:lineRule="auto"/>
              <w:rPr>
                <w:rFonts w:cs="Calibri"/>
                <w:color w:val="000000"/>
              </w:rPr>
            </w:pPr>
          </w:p>
        </w:tc>
      </w:tr>
      <w:tr w:rsidR="000530F5" w:rsidRPr="00455008" w14:paraId="5729FEE0" w14:textId="77777777" w:rsidTr="0081362B">
        <w:trPr>
          <w:trHeight w:val="426"/>
        </w:trPr>
        <w:tc>
          <w:tcPr>
            <w:tcW w:w="440" w:type="dxa"/>
            <w:noWrap/>
          </w:tcPr>
          <w:p w14:paraId="465B354F" w14:textId="77777777" w:rsidR="000530F5" w:rsidRPr="00455008" w:rsidRDefault="00E80692" w:rsidP="00663296">
            <w:pPr>
              <w:spacing w:after="0" w:line="240" w:lineRule="auto"/>
              <w:rPr>
                <w:rFonts w:cs="Calibri"/>
                <w:color w:val="000000"/>
              </w:rPr>
            </w:pPr>
            <w:r>
              <w:rPr>
                <w:rFonts w:cs="Calibri"/>
                <w:color w:val="000000"/>
              </w:rPr>
              <w:t>6</w:t>
            </w:r>
          </w:p>
        </w:tc>
        <w:tc>
          <w:tcPr>
            <w:tcW w:w="5320" w:type="dxa"/>
            <w:gridSpan w:val="2"/>
          </w:tcPr>
          <w:p w14:paraId="3418FDD4" w14:textId="2FB84383" w:rsidR="000530F5" w:rsidRPr="00455008" w:rsidRDefault="00932832" w:rsidP="00932832">
            <w:pPr>
              <w:spacing w:after="0" w:line="240" w:lineRule="auto"/>
              <w:rPr>
                <w:rFonts w:cs="Calibri"/>
                <w:color w:val="000000"/>
              </w:rPr>
            </w:pPr>
            <w:r>
              <w:rPr>
                <w:rFonts w:cs="Calibri"/>
                <w:color w:val="000000"/>
              </w:rPr>
              <w:t xml:space="preserve">Collect </w:t>
            </w:r>
            <w:r w:rsidR="00B01EE3">
              <w:rPr>
                <w:rFonts w:cs="Calibri"/>
                <w:color w:val="000000"/>
              </w:rPr>
              <w:t>an</w:t>
            </w:r>
            <w:r>
              <w:rPr>
                <w:rFonts w:cs="Calibri"/>
                <w:color w:val="000000"/>
              </w:rPr>
              <w:t>al swab for HPV typing</w:t>
            </w:r>
            <w:r w:rsidRPr="00932832">
              <w:rPr>
                <w:rFonts w:cs="Calibri"/>
                <w:color w:val="000000"/>
              </w:rPr>
              <w:t xml:space="preserve">. Document results on </w:t>
            </w:r>
            <w:r>
              <w:rPr>
                <w:rFonts w:cs="Calibri"/>
                <w:color w:val="000000"/>
              </w:rPr>
              <w:t>Specimen Storage</w:t>
            </w:r>
            <w:r w:rsidRPr="00932832">
              <w:rPr>
                <w:rFonts w:cs="Calibri"/>
                <w:color w:val="000000"/>
              </w:rPr>
              <w:t xml:space="preserve"> CRF</w:t>
            </w:r>
          </w:p>
        </w:tc>
        <w:tc>
          <w:tcPr>
            <w:tcW w:w="2007" w:type="dxa"/>
            <w:gridSpan w:val="2"/>
          </w:tcPr>
          <w:p w14:paraId="3DCE7798" w14:textId="77777777" w:rsidR="000530F5" w:rsidRPr="008012B7" w:rsidRDefault="00A242F3" w:rsidP="000F680D">
            <w:pPr>
              <w:spacing w:after="0" w:line="240" w:lineRule="auto"/>
              <w:jc w:val="center"/>
              <w:rPr>
                <w:rFonts w:cs="Calibri"/>
                <w:color w:val="000000"/>
                <w:sz w:val="21"/>
                <w:szCs w:val="21"/>
              </w:rPr>
            </w:pPr>
            <w:r w:rsidRPr="008012B7">
              <w:rPr>
                <w:rFonts w:cs="Calibri"/>
                <w:color w:val="000000"/>
                <w:sz w:val="21"/>
                <w:szCs w:val="21"/>
              </w:rPr>
              <w:t>Enrollment Only</w:t>
            </w:r>
          </w:p>
        </w:tc>
        <w:tc>
          <w:tcPr>
            <w:tcW w:w="900" w:type="dxa"/>
            <w:gridSpan w:val="2"/>
          </w:tcPr>
          <w:p w14:paraId="34CEEA4C" w14:textId="77777777" w:rsidR="000530F5" w:rsidRPr="00455008" w:rsidRDefault="000530F5" w:rsidP="009E3C43">
            <w:pPr>
              <w:spacing w:after="0" w:line="240" w:lineRule="auto"/>
              <w:rPr>
                <w:rFonts w:cs="Calibri"/>
                <w:color w:val="000000"/>
              </w:rPr>
            </w:pPr>
          </w:p>
        </w:tc>
        <w:tc>
          <w:tcPr>
            <w:tcW w:w="2369" w:type="dxa"/>
          </w:tcPr>
          <w:p w14:paraId="00FF248E" w14:textId="77777777" w:rsidR="000530F5" w:rsidRPr="00455008" w:rsidRDefault="000530F5" w:rsidP="009E3C43">
            <w:pPr>
              <w:spacing w:after="0" w:line="240" w:lineRule="auto"/>
              <w:rPr>
                <w:rFonts w:cs="Calibri"/>
                <w:color w:val="000000"/>
              </w:rPr>
            </w:pPr>
          </w:p>
        </w:tc>
      </w:tr>
      <w:tr w:rsidR="00932832" w:rsidRPr="00455008" w14:paraId="732F602C" w14:textId="77777777" w:rsidTr="0081362B">
        <w:trPr>
          <w:trHeight w:val="426"/>
        </w:trPr>
        <w:tc>
          <w:tcPr>
            <w:tcW w:w="440" w:type="dxa"/>
            <w:noWrap/>
          </w:tcPr>
          <w:p w14:paraId="0123C66D" w14:textId="77777777" w:rsidR="00932832" w:rsidRPr="00455008" w:rsidRDefault="00E80692" w:rsidP="005D499B">
            <w:pPr>
              <w:spacing w:after="0" w:line="240" w:lineRule="auto"/>
              <w:rPr>
                <w:rFonts w:cs="Calibri"/>
                <w:color w:val="000000"/>
              </w:rPr>
            </w:pPr>
            <w:r>
              <w:rPr>
                <w:rFonts w:cs="Calibri"/>
                <w:color w:val="000000"/>
              </w:rPr>
              <w:t>7</w:t>
            </w:r>
          </w:p>
        </w:tc>
        <w:tc>
          <w:tcPr>
            <w:tcW w:w="5320" w:type="dxa"/>
            <w:gridSpan w:val="2"/>
          </w:tcPr>
          <w:p w14:paraId="547FE384" w14:textId="2CC86EBE" w:rsidR="00932832" w:rsidRPr="00455008" w:rsidRDefault="00932832" w:rsidP="00C24EE2">
            <w:pPr>
              <w:spacing w:after="0" w:line="240" w:lineRule="auto"/>
              <w:rPr>
                <w:rFonts w:cs="Calibri"/>
                <w:color w:val="000000"/>
              </w:rPr>
            </w:pPr>
            <w:r>
              <w:rPr>
                <w:rFonts w:cs="Calibri"/>
                <w:color w:val="000000"/>
              </w:rPr>
              <w:t>Perform digital r</w:t>
            </w:r>
            <w:r w:rsidRPr="000B7196">
              <w:rPr>
                <w:rFonts w:cs="Calibri"/>
                <w:color w:val="000000"/>
              </w:rPr>
              <w:t xml:space="preserve">ectal examination </w:t>
            </w:r>
            <w:r>
              <w:rPr>
                <w:rFonts w:cs="Calibri"/>
                <w:color w:val="000000"/>
              </w:rPr>
              <w:t>per SSP section 8.</w:t>
            </w:r>
            <w:r w:rsidR="00C24EE2">
              <w:rPr>
                <w:rFonts w:cs="Calibri"/>
                <w:color w:val="000000"/>
              </w:rPr>
              <w:t>4.5</w:t>
            </w:r>
          </w:p>
        </w:tc>
        <w:tc>
          <w:tcPr>
            <w:tcW w:w="2007" w:type="dxa"/>
            <w:gridSpan w:val="2"/>
          </w:tcPr>
          <w:p w14:paraId="49482754" w14:textId="77777777" w:rsidR="00932832" w:rsidRPr="008012B7" w:rsidRDefault="00A242F3" w:rsidP="000F680D">
            <w:pPr>
              <w:spacing w:after="0" w:line="240" w:lineRule="auto"/>
              <w:jc w:val="center"/>
              <w:rPr>
                <w:rFonts w:cs="Calibri"/>
                <w:color w:val="000000"/>
                <w:sz w:val="21"/>
                <w:szCs w:val="21"/>
              </w:rPr>
            </w:pPr>
            <w:r w:rsidRPr="008012B7">
              <w:rPr>
                <w:rFonts w:cs="Calibri"/>
                <w:color w:val="000000"/>
                <w:sz w:val="21"/>
                <w:szCs w:val="21"/>
              </w:rPr>
              <w:t>All</w:t>
            </w:r>
          </w:p>
        </w:tc>
        <w:tc>
          <w:tcPr>
            <w:tcW w:w="900" w:type="dxa"/>
            <w:gridSpan w:val="2"/>
          </w:tcPr>
          <w:p w14:paraId="7019A7CA" w14:textId="77777777" w:rsidR="00932832" w:rsidRPr="00455008" w:rsidRDefault="00932832" w:rsidP="009E3C43">
            <w:pPr>
              <w:spacing w:after="0" w:line="240" w:lineRule="auto"/>
              <w:rPr>
                <w:rFonts w:cs="Calibri"/>
                <w:color w:val="000000"/>
              </w:rPr>
            </w:pPr>
          </w:p>
        </w:tc>
        <w:tc>
          <w:tcPr>
            <w:tcW w:w="2369" w:type="dxa"/>
          </w:tcPr>
          <w:p w14:paraId="2346EE44" w14:textId="77777777" w:rsidR="00932832" w:rsidRPr="00455008" w:rsidRDefault="00932832" w:rsidP="009E3C43">
            <w:pPr>
              <w:spacing w:after="0" w:line="240" w:lineRule="auto"/>
              <w:rPr>
                <w:rFonts w:cs="Calibri"/>
                <w:color w:val="000000"/>
              </w:rPr>
            </w:pPr>
          </w:p>
        </w:tc>
      </w:tr>
      <w:tr w:rsidR="00932832" w:rsidRPr="00455008" w14:paraId="6066935F" w14:textId="77777777" w:rsidTr="0081362B">
        <w:trPr>
          <w:trHeight w:val="390"/>
        </w:trPr>
        <w:tc>
          <w:tcPr>
            <w:tcW w:w="440" w:type="dxa"/>
            <w:noWrap/>
          </w:tcPr>
          <w:p w14:paraId="7B895E09" w14:textId="77777777" w:rsidR="00932832" w:rsidRPr="00455008" w:rsidRDefault="00E80692" w:rsidP="005D499B">
            <w:pPr>
              <w:spacing w:after="0" w:line="240" w:lineRule="auto"/>
              <w:rPr>
                <w:rFonts w:cs="Calibri"/>
                <w:color w:val="000000"/>
              </w:rPr>
            </w:pPr>
            <w:r>
              <w:rPr>
                <w:rFonts w:cs="Calibri"/>
                <w:color w:val="000000"/>
              </w:rPr>
              <w:t>8</w:t>
            </w:r>
          </w:p>
        </w:tc>
        <w:tc>
          <w:tcPr>
            <w:tcW w:w="5320" w:type="dxa"/>
            <w:gridSpan w:val="2"/>
          </w:tcPr>
          <w:p w14:paraId="5FE9683E" w14:textId="204D48CB" w:rsidR="00932832" w:rsidRPr="00455008" w:rsidRDefault="00932832" w:rsidP="00C24EE2">
            <w:pPr>
              <w:spacing w:after="0" w:line="240" w:lineRule="auto"/>
              <w:rPr>
                <w:rFonts w:cs="Calibri"/>
                <w:color w:val="000000"/>
              </w:rPr>
            </w:pPr>
            <w:r>
              <w:rPr>
                <w:rFonts w:cs="Calibri"/>
                <w:color w:val="000000"/>
              </w:rPr>
              <w:t xml:space="preserve">Prepare anoscope for specimen collection per SSP section </w:t>
            </w:r>
            <w:r w:rsidR="008E4273">
              <w:rPr>
                <w:rFonts w:cs="Calibri"/>
                <w:color w:val="000000"/>
              </w:rPr>
              <w:t>8.</w:t>
            </w:r>
            <w:r w:rsidR="00C24EE2">
              <w:rPr>
                <w:rFonts w:cs="Calibri"/>
                <w:color w:val="000000"/>
              </w:rPr>
              <w:t>5</w:t>
            </w:r>
            <w:r w:rsidR="008E4273">
              <w:rPr>
                <w:rFonts w:cs="Calibri"/>
                <w:color w:val="000000"/>
              </w:rPr>
              <w:t>.1</w:t>
            </w:r>
          </w:p>
        </w:tc>
        <w:tc>
          <w:tcPr>
            <w:tcW w:w="2007" w:type="dxa"/>
            <w:gridSpan w:val="2"/>
          </w:tcPr>
          <w:p w14:paraId="1850FECC" w14:textId="77777777" w:rsidR="00932832" w:rsidRPr="008012B7" w:rsidRDefault="00FE3E6E" w:rsidP="00FE3E6E">
            <w:pPr>
              <w:spacing w:after="0" w:line="240" w:lineRule="auto"/>
              <w:jc w:val="center"/>
              <w:rPr>
                <w:rFonts w:cs="Calibri"/>
                <w:color w:val="000000"/>
                <w:sz w:val="21"/>
                <w:szCs w:val="21"/>
              </w:rPr>
            </w:pPr>
            <w:r w:rsidRPr="008012B7">
              <w:rPr>
                <w:rFonts w:cs="Calibri"/>
                <w:color w:val="000000"/>
                <w:sz w:val="21"/>
                <w:szCs w:val="21"/>
              </w:rPr>
              <w:t xml:space="preserve">Enrollment; Period 1/2/3 </w:t>
            </w:r>
            <w:r w:rsidR="00E3715C">
              <w:rPr>
                <w:rFonts w:cs="Calibri"/>
                <w:color w:val="000000"/>
                <w:sz w:val="21"/>
                <w:szCs w:val="21"/>
              </w:rPr>
              <w:t xml:space="preserve">Initiate, </w:t>
            </w:r>
            <w:r w:rsidRPr="008012B7">
              <w:rPr>
                <w:rFonts w:cs="Calibri"/>
                <w:color w:val="000000"/>
                <w:sz w:val="21"/>
                <w:szCs w:val="21"/>
              </w:rPr>
              <w:t>Mid- and –End Visits</w:t>
            </w:r>
          </w:p>
        </w:tc>
        <w:tc>
          <w:tcPr>
            <w:tcW w:w="900" w:type="dxa"/>
            <w:gridSpan w:val="2"/>
          </w:tcPr>
          <w:p w14:paraId="764B9DA4" w14:textId="77777777" w:rsidR="00932832" w:rsidRPr="00455008" w:rsidRDefault="00932832" w:rsidP="009E3C43">
            <w:pPr>
              <w:spacing w:after="0" w:line="240" w:lineRule="auto"/>
              <w:rPr>
                <w:rFonts w:cs="Calibri"/>
                <w:color w:val="000000"/>
              </w:rPr>
            </w:pPr>
          </w:p>
        </w:tc>
        <w:tc>
          <w:tcPr>
            <w:tcW w:w="2369" w:type="dxa"/>
          </w:tcPr>
          <w:p w14:paraId="4DEB8BFF" w14:textId="77777777" w:rsidR="00932832" w:rsidRPr="00455008" w:rsidRDefault="00932832" w:rsidP="009E3C43">
            <w:pPr>
              <w:spacing w:after="0" w:line="240" w:lineRule="auto"/>
              <w:rPr>
                <w:rFonts w:cs="Calibri"/>
                <w:color w:val="000000"/>
              </w:rPr>
            </w:pPr>
          </w:p>
        </w:tc>
      </w:tr>
      <w:tr w:rsidR="00D5421E" w:rsidRPr="00455008" w14:paraId="2D061310" w14:textId="77777777" w:rsidTr="0081362B">
        <w:trPr>
          <w:trHeight w:val="426"/>
        </w:trPr>
        <w:tc>
          <w:tcPr>
            <w:tcW w:w="440" w:type="dxa"/>
            <w:noWrap/>
          </w:tcPr>
          <w:p w14:paraId="5A308644" w14:textId="77777777" w:rsidR="00D5421E" w:rsidRDefault="00E80692" w:rsidP="005D499B">
            <w:pPr>
              <w:spacing w:after="0" w:line="240" w:lineRule="auto"/>
              <w:rPr>
                <w:rFonts w:cs="Calibri"/>
                <w:color w:val="000000"/>
              </w:rPr>
            </w:pPr>
            <w:r>
              <w:rPr>
                <w:rFonts w:cs="Calibri"/>
                <w:color w:val="000000"/>
              </w:rPr>
              <w:t>9</w:t>
            </w:r>
          </w:p>
        </w:tc>
        <w:tc>
          <w:tcPr>
            <w:tcW w:w="5320" w:type="dxa"/>
            <w:gridSpan w:val="2"/>
          </w:tcPr>
          <w:p w14:paraId="129BC7FB" w14:textId="1400104E" w:rsidR="00D5421E" w:rsidRDefault="00D5421E" w:rsidP="00D5421E">
            <w:pPr>
              <w:keepLines/>
              <w:spacing w:after="0" w:line="240" w:lineRule="auto"/>
            </w:pPr>
            <w:r w:rsidRPr="00D5421E">
              <w:t xml:space="preserve">Evaluate for abnormalities. Document findings on </w:t>
            </w:r>
            <w:r>
              <w:t>Anorectal Exam</w:t>
            </w:r>
            <w:r w:rsidRPr="00D5421E">
              <w:t xml:space="preserve"> CRF</w:t>
            </w:r>
            <w:r w:rsidR="00C529D2">
              <w:t xml:space="preserve">. </w:t>
            </w:r>
            <w:r w:rsidR="00C529D2" w:rsidRPr="00466DB2">
              <w:t>Refer for/provide treatment if needed</w:t>
            </w:r>
            <w:r w:rsidR="00C529D2">
              <w:t>.</w:t>
            </w:r>
          </w:p>
        </w:tc>
        <w:tc>
          <w:tcPr>
            <w:tcW w:w="2007" w:type="dxa"/>
            <w:gridSpan w:val="2"/>
          </w:tcPr>
          <w:p w14:paraId="7D53A386" w14:textId="77777777" w:rsidR="00D5421E" w:rsidRPr="008012B7" w:rsidRDefault="00E31952" w:rsidP="000F680D">
            <w:pPr>
              <w:spacing w:after="0" w:line="240" w:lineRule="auto"/>
              <w:jc w:val="center"/>
              <w:rPr>
                <w:rFonts w:cs="Calibri"/>
                <w:color w:val="000000"/>
                <w:sz w:val="21"/>
                <w:szCs w:val="21"/>
              </w:rPr>
            </w:pPr>
            <w:r w:rsidRPr="008012B7">
              <w:rPr>
                <w:rFonts w:cs="Calibri"/>
                <w:color w:val="000000"/>
                <w:sz w:val="21"/>
                <w:szCs w:val="21"/>
              </w:rPr>
              <w:t>All</w:t>
            </w:r>
          </w:p>
        </w:tc>
        <w:tc>
          <w:tcPr>
            <w:tcW w:w="900" w:type="dxa"/>
            <w:gridSpan w:val="2"/>
          </w:tcPr>
          <w:p w14:paraId="0CB5467E" w14:textId="77777777" w:rsidR="00D5421E" w:rsidRPr="00455008" w:rsidRDefault="00D5421E" w:rsidP="009E3C43">
            <w:pPr>
              <w:spacing w:after="0" w:line="240" w:lineRule="auto"/>
              <w:rPr>
                <w:rFonts w:cs="Calibri"/>
                <w:color w:val="000000"/>
              </w:rPr>
            </w:pPr>
          </w:p>
        </w:tc>
        <w:tc>
          <w:tcPr>
            <w:tcW w:w="2369" w:type="dxa"/>
          </w:tcPr>
          <w:p w14:paraId="215DF829" w14:textId="77777777" w:rsidR="00D5421E" w:rsidRPr="00455008" w:rsidRDefault="00D5421E" w:rsidP="009E3C43">
            <w:pPr>
              <w:spacing w:after="0" w:line="240" w:lineRule="auto"/>
              <w:rPr>
                <w:rFonts w:cs="Calibri"/>
                <w:color w:val="000000"/>
              </w:rPr>
            </w:pPr>
          </w:p>
        </w:tc>
      </w:tr>
      <w:tr w:rsidR="00932832" w:rsidRPr="00455008" w14:paraId="1497390A" w14:textId="77777777" w:rsidTr="0081362B">
        <w:trPr>
          <w:trHeight w:val="426"/>
        </w:trPr>
        <w:tc>
          <w:tcPr>
            <w:tcW w:w="440" w:type="dxa"/>
            <w:noWrap/>
          </w:tcPr>
          <w:p w14:paraId="5D16224E" w14:textId="77777777" w:rsidR="00932832" w:rsidRPr="00455008" w:rsidRDefault="00E80692" w:rsidP="005D499B">
            <w:pPr>
              <w:spacing w:after="0" w:line="240" w:lineRule="auto"/>
              <w:rPr>
                <w:rFonts w:cs="Calibri"/>
                <w:color w:val="000000"/>
              </w:rPr>
            </w:pPr>
            <w:r>
              <w:rPr>
                <w:rFonts w:cs="Calibri"/>
                <w:color w:val="000000"/>
              </w:rPr>
              <w:t>10</w:t>
            </w:r>
          </w:p>
        </w:tc>
        <w:tc>
          <w:tcPr>
            <w:tcW w:w="5320" w:type="dxa"/>
            <w:gridSpan w:val="2"/>
          </w:tcPr>
          <w:p w14:paraId="352EEDD7" w14:textId="4FEE4F17" w:rsidR="00932832" w:rsidRPr="00455008" w:rsidRDefault="008E4273" w:rsidP="00C24EE2">
            <w:pPr>
              <w:keepLines/>
              <w:spacing w:after="0" w:line="240" w:lineRule="auto"/>
            </w:pPr>
            <w:r>
              <w:t>Collect rectal swab for GC/CT testing per SSP section 8.</w:t>
            </w:r>
            <w:r w:rsidR="00C24EE2">
              <w:t>5.2</w:t>
            </w:r>
            <w:r>
              <w:t>. Document results on STI Test Results CRF</w:t>
            </w:r>
          </w:p>
        </w:tc>
        <w:tc>
          <w:tcPr>
            <w:tcW w:w="2007" w:type="dxa"/>
            <w:gridSpan w:val="2"/>
          </w:tcPr>
          <w:p w14:paraId="64673356" w14:textId="29BDE491" w:rsidR="00932832" w:rsidRPr="008012B7" w:rsidRDefault="00E31952" w:rsidP="000F680D">
            <w:pPr>
              <w:spacing w:after="0" w:line="240" w:lineRule="auto"/>
              <w:jc w:val="center"/>
              <w:rPr>
                <w:rFonts w:cs="Calibri"/>
                <w:color w:val="000000"/>
                <w:sz w:val="21"/>
                <w:szCs w:val="21"/>
              </w:rPr>
            </w:pPr>
            <w:r w:rsidRPr="008012B7">
              <w:rPr>
                <w:rFonts w:cs="Calibri"/>
                <w:color w:val="000000"/>
                <w:sz w:val="21"/>
                <w:szCs w:val="21"/>
              </w:rPr>
              <w:t>Enrollment; Period 1/2/3 End</w:t>
            </w:r>
            <w:r w:rsidR="00597F88">
              <w:rPr>
                <w:rFonts w:cs="Calibri"/>
                <w:color w:val="000000"/>
                <w:sz w:val="21"/>
                <w:szCs w:val="21"/>
              </w:rPr>
              <w:t>; other visits if indicated</w:t>
            </w:r>
            <w:r w:rsidRPr="008012B7">
              <w:rPr>
                <w:rFonts w:cs="Calibri"/>
                <w:color w:val="000000"/>
                <w:sz w:val="21"/>
                <w:szCs w:val="21"/>
              </w:rPr>
              <w:t xml:space="preserve"> </w:t>
            </w:r>
          </w:p>
        </w:tc>
        <w:tc>
          <w:tcPr>
            <w:tcW w:w="900" w:type="dxa"/>
            <w:gridSpan w:val="2"/>
          </w:tcPr>
          <w:p w14:paraId="66294919" w14:textId="77777777" w:rsidR="00932832" w:rsidRPr="00455008" w:rsidRDefault="00932832" w:rsidP="009E3C43">
            <w:pPr>
              <w:spacing w:after="0" w:line="240" w:lineRule="auto"/>
              <w:rPr>
                <w:rFonts w:cs="Calibri"/>
                <w:color w:val="000000"/>
              </w:rPr>
            </w:pPr>
          </w:p>
        </w:tc>
        <w:tc>
          <w:tcPr>
            <w:tcW w:w="2369" w:type="dxa"/>
          </w:tcPr>
          <w:p w14:paraId="58E642A2" w14:textId="77777777" w:rsidR="00932832" w:rsidRPr="00455008" w:rsidRDefault="00932832" w:rsidP="009E3C43">
            <w:pPr>
              <w:spacing w:after="0" w:line="240" w:lineRule="auto"/>
              <w:rPr>
                <w:rFonts w:cs="Calibri"/>
                <w:color w:val="000000"/>
              </w:rPr>
            </w:pPr>
          </w:p>
        </w:tc>
      </w:tr>
      <w:tr w:rsidR="008E4273" w:rsidRPr="00455008" w14:paraId="1CE16EA8" w14:textId="77777777" w:rsidTr="0081362B">
        <w:trPr>
          <w:trHeight w:val="426"/>
        </w:trPr>
        <w:tc>
          <w:tcPr>
            <w:tcW w:w="440" w:type="dxa"/>
            <w:noWrap/>
          </w:tcPr>
          <w:p w14:paraId="0873F599" w14:textId="77777777" w:rsidR="008E4273" w:rsidRPr="00455008" w:rsidRDefault="00E80692" w:rsidP="005D499B">
            <w:pPr>
              <w:spacing w:after="0" w:line="240" w:lineRule="auto"/>
              <w:rPr>
                <w:rFonts w:cs="Calibri"/>
                <w:color w:val="000000"/>
              </w:rPr>
            </w:pPr>
            <w:r>
              <w:rPr>
                <w:rFonts w:cs="Calibri"/>
                <w:color w:val="000000"/>
              </w:rPr>
              <w:t>11</w:t>
            </w:r>
          </w:p>
        </w:tc>
        <w:tc>
          <w:tcPr>
            <w:tcW w:w="5320" w:type="dxa"/>
            <w:gridSpan w:val="2"/>
          </w:tcPr>
          <w:p w14:paraId="63A1B490" w14:textId="77777777" w:rsidR="008E4273" w:rsidRPr="00455008" w:rsidRDefault="008E4273" w:rsidP="00D8389A">
            <w:pPr>
              <w:keepLines/>
              <w:spacing w:after="0" w:line="240" w:lineRule="auto"/>
            </w:pPr>
            <w:r w:rsidRPr="00304D2D">
              <w:t xml:space="preserve">Collect the rectal </w:t>
            </w:r>
            <w:r>
              <w:t xml:space="preserve">sponge for adherence PK. Document collection on </w:t>
            </w:r>
            <w:r w:rsidR="00D8389A">
              <w:t>Specimen Storage CRF</w:t>
            </w:r>
            <w:r w:rsidR="004C610D">
              <w:t xml:space="preserve"> and LDMS Tracking Sheet</w:t>
            </w:r>
          </w:p>
        </w:tc>
        <w:tc>
          <w:tcPr>
            <w:tcW w:w="2007" w:type="dxa"/>
            <w:gridSpan w:val="2"/>
          </w:tcPr>
          <w:p w14:paraId="4D98EB2D" w14:textId="77777777" w:rsidR="008E4273" w:rsidRDefault="008B0CBE" w:rsidP="008B0CBE">
            <w:pPr>
              <w:spacing w:after="0" w:line="240" w:lineRule="auto"/>
              <w:jc w:val="center"/>
              <w:rPr>
                <w:rFonts w:cs="Calibri"/>
                <w:color w:val="000000"/>
                <w:sz w:val="21"/>
                <w:szCs w:val="21"/>
              </w:rPr>
            </w:pPr>
            <w:r w:rsidRPr="008012B7">
              <w:rPr>
                <w:rFonts w:cs="Calibri"/>
                <w:color w:val="000000"/>
                <w:sz w:val="21"/>
                <w:szCs w:val="21"/>
              </w:rPr>
              <w:t>Period 1/2/3 Mid- and –End Visits</w:t>
            </w:r>
            <w:r w:rsidR="00E3715C">
              <w:rPr>
                <w:rFonts w:cs="Calibri"/>
                <w:color w:val="000000"/>
                <w:sz w:val="21"/>
                <w:szCs w:val="21"/>
              </w:rPr>
              <w:t xml:space="preserve">; </w:t>
            </w:r>
          </w:p>
          <w:p w14:paraId="7E8308A4" w14:textId="77777777" w:rsidR="00E3715C" w:rsidRPr="008012B7" w:rsidRDefault="00E3715C" w:rsidP="008B0CBE">
            <w:pPr>
              <w:spacing w:after="0" w:line="240" w:lineRule="auto"/>
              <w:jc w:val="center"/>
              <w:rPr>
                <w:rFonts w:cs="Calibri"/>
                <w:color w:val="000000"/>
                <w:sz w:val="21"/>
                <w:szCs w:val="21"/>
              </w:rPr>
            </w:pPr>
            <w:r>
              <w:rPr>
                <w:rFonts w:cs="Calibri"/>
                <w:color w:val="000000"/>
                <w:sz w:val="21"/>
                <w:szCs w:val="21"/>
              </w:rPr>
              <w:t>Initiate 2/3</w:t>
            </w:r>
          </w:p>
        </w:tc>
        <w:tc>
          <w:tcPr>
            <w:tcW w:w="900" w:type="dxa"/>
            <w:gridSpan w:val="2"/>
          </w:tcPr>
          <w:p w14:paraId="03EF7FFB" w14:textId="77777777" w:rsidR="008E4273" w:rsidRPr="00455008" w:rsidRDefault="008E4273" w:rsidP="009E3C43">
            <w:pPr>
              <w:spacing w:after="0" w:line="240" w:lineRule="auto"/>
              <w:rPr>
                <w:rFonts w:cs="Calibri"/>
                <w:color w:val="000000"/>
              </w:rPr>
            </w:pPr>
          </w:p>
        </w:tc>
        <w:tc>
          <w:tcPr>
            <w:tcW w:w="2369" w:type="dxa"/>
          </w:tcPr>
          <w:p w14:paraId="160D722A" w14:textId="045CF9CE" w:rsidR="008E4273" w:rsidRPr="008012B7" w:rsidRDefault="008B0CBE" w:rsidP="00C24EE2">
            <w:pPr>
              <w:spacing w:after="0" w:line="240" w:lineRule="auto"/>
              <w:rPr>
                <w:rFonts w:cs="Calibri"/>
                <w:color w:val="000000"/>
                <w:sz w:val="20"/>
                <w:szCs w:val="20"/>
              </w:rPr>
            </w:pPr>
            <w:r w:rsidRPr="008012B7">
              <w:rPr>
                <w:rFonts w:cs="Calibri"/>
                <w:color w:val="000000"/>
                <w:sz w:val="20"/>
                <w:szCs w:val="20"/>
              </w:rPr>
              <w:t>See SSP 8.</w:t>
            </w:r>
            <w:r w:rsidR="00C24EE2">
              <w:rPr>
                <w:rFonts w:cs="Calibri"/>
                <w:color w:val="000000"/>
                <w:sz w:val="20"/>
                <w:szCs w:val="20"/>
              </w:rPr>
              <w:t>5</w:t>
            </w:r>
            <w:r w:rsidRPr="008012B7">
              <w:rPr>
                <w:rFonts w:cs="Calibri"/>
                <w:color w:val="000000"/>
                <w:sz w:val="20"/>
                <w:szCs w:val="20"/>
              </w:rPr>
              <w:t xml:space="preserve">.3 for protocol specified collection </w:t>
            </w:r>
            <w:proofErr w:type="spellStart"/>
            <w:r w:rsidRPr="008012B7">
              <w:rPr>
                <w:rFonts w:cs="Calibri"/>
                <w:color w:val="000000"/>
                <w:sz w:val="20"/>
                <w:szCs w:val="20"/>
              </w:rPr>
              <w:t>timepoints</w:t>
            </w:r>
            <w:proofErr w:type="spellEnd"/>
            <w:r w:rsidR="00BF78D8" w:rsidRPr="008012B7">
              <w:rPr>
                <w:rFonts w:cs="Calibri"/>
                <w:color w:val="000000"/>
                <w:sz w:val="20"/>
                <w:szCs w:val="20"/>
              </w:rPr>
              <w:t>/requirements</w:t>
            </w:r>
          </w:p>
        </w:tc>
      </w:tr>
      <w:tr w:rsidR="008E4273" w:rsidRPr="00455008" w14:paraId="7A332CAF" w14:textId="77777777" w:rsidTr="004D7343">
        <w:trPr>
          <w:trHeight w:val="966"/>
        </w:trPr>
        <w:tc>
          <w:tcPr>
            <w:tcW w:w="440" w:type="dxa"/>
            <w:tcBorders>
              <w:bottom w:val="single" w:sz="6" w:space="0" w:color="auto"/>
            </w:tcBorders>
            <w:noWrap/>
          </w:tcPr>
          <w:p w14:paraId="0F5EDBC1" w14:textId="77777777" w:rsidR="008E4273" w:rsidRPr="00455008" w:rsidRDefault="00E80692" w:rsidP="005D499B">
            <w:pPr>
              <w:spacing w:after="0" w:line="240" w:lineRule="auto"/>
              <w:rPr>
                <w:rFonts w:cs="Calibri"/>
                <w:color w:val="000000"/>
              </w:rPr>
            </w:pPr>
            <w:r>
              <w:rPr>
                <w:rFonts w:cs="Calibri"/>
                <w:color w:val="000000"/>
              </w:rPr>
              <w:t>12</w:t>
            </w:r>
          </w:p>
        </w:tc>
        <w:tc>
          <w:tcPr>
            <w:tcW w:w="5320" w:type="dxa"/>
            <w:gridSpan w:val="2"/>
            <w:tcBorders>
              <w:bottom w:val="single" w:sz="6" w:space="0" w:color="auto"/>
            </w:tcBorders>
          </w:tcPr>
          <w:p w14:paraId="27E7E74B" w14:textId="3E186EAA" w:rsidR="00F50C5C" w:rsidRDefault="008E4273" w:rsidP="004C610D">
            <w:pPr>
              <w:keepLines/>
              <w:tabs>
                <w:tab w:val="left" w:pos="1485"/>
              </w:tabs>
              <w:spacing w:after="0" w:line="240" w:lineRule="auto"/>
            </w:pPr>
            <w:r w:rsidRPr="00754EF7">
              <w:t>Collect the</w:t>
            </w:r>
            <w:r>
              <w:t xml:space="preserve"> rectal </w:t>
            </w:r>
            <w:r w:rsidR="008803AB">
              <w:t xml:space="preserve">sponge </w:t>
            </w:r>
            <w:r>
              <w:t xml:space="preserve">for </w:t>
            </w:r>
            <w:r w:rsidR="00D8389A">
              <w:t xml:space="preserve">PD. </w:t>
            </w:r>
            <w:r w:rsidR="00D8389A" w:rsidRPr="00D8389A">
              <w:t>Document collection on Specimen Storage CRF</w:t>
            </w:r>
            <w:r w:rsidR="004C610D">
              <w:t xml:space="preserve"> and LDMS Tracking Sheet</w:t>
            </w:r>
          </w:p>
          <w:p w14:paraId="06A0EA56" w14:textId="6760F7D6" w:rsidR="00F50C5C" w:rsidRDefault="00F50C5C" w:rsidP="004C610D">
            <w:pPr>
              <w:keepLines/>
              <w:tabs>
                <w:tab w:val="left" w:pos="1485"/>
              </w:tabs>
              <w:spacing w:after="0" w:line="240" w:lineRule="auto"/>
            </w:pPr>
          </w:p>
        </w:tc>
        <w:tc>
          <w:tcPr>
            <w:tcW w:w="2007" w:type="dxa"/>
            <w:gridSpan w:val="2"/>
            <w:tcBorders>
              <w:bottom w:val="single" w:sz="6" w:space="0" w:color="auto"/>
            </w:tcBorders>
          </w:tcPr>
          <w:p w14:paraId="664AA0A9" w14:textId="77777777" w:rsidR="008E4273" w:rsidRPr="008012B7" w:rsidRDefault="00BF78D8" w:rsidP="000F680D">
            <w:pPr>
              <w:spacing w:after="0" w:line="240" w:lineRule="auto"/>
              <w:jc w:val="center"/>
              <w:rPr>
                <w:rFonts w:cs="Calibri"/>
                <w:color w:val="000000"/>
                <w:sz w:val="21"/>
                <w:szCs w:val="21"/>
              </w:rPr>
            </w:pPr>
            <w:r w:rsidRPr="008012B7">
              <w:rPr>
                <w:rFonts w:cs="Calibri"/>
                <w:color w:val="000000"/>
                <w:sz w:val="21"/>
                <w:szCs w:val="21"/>
              </w:rPr>
              <w:t>Enrollment; Period 1/2/3</w:t>
            </w:r>
            <w:r w:rsidR="00E3715C">
              <w:rPr>
                <w:rFonts w:cs="Calibri"/>
                <w:color w:val="000000"/>
                <w:sz w:val="21"/>
                <w:szCs w:val="21"/>
              </w:rPr>
              <w:t xml:space="preserve"> Initiate,</w:t>
            </w:r>
            <w:r w:rsidRPr="008012B7">
              <w:rPr>
                <w:rFonts w:cs="Calibri"/>
                <w:color w:val="000000"/>
                <w:sz w:val="21"/>
                <w:szCs w:val="21"/>
              </w:rPr>
              <w:t xml:space="preserve"> Mid- and –End Visits</w:t>
            </w:r>
          </w:p>
        </w:tc>
        <w:tc>
          <w:tcPr>
            <w:tcW w:w="900" w:type="dxa"/>
            <w:gridSpan w:val="2"/>
            <w:tcBorders>
              <w:bottom w:val="single" w:sz="6" w:space="0" w:color="auto"/>
            </w:tcBorders>
          </w:tcPr>
          <w:p w14:paraId="58024ECE" w14:textId="77777777" w:rsidR="008E4273" w:rsidRPr="00455008" w:rsidRDefault="008E4273" w:rsidP="009E3C43">
            <w:pPr>
              <w:spacing w:after="0" w:line="240" w:lineRule="auto"/>
              <w:rPr>
                <w:rFonts w:cs="Calibri"/>
                <w:color w:val="000000"/>
              </w:rPr>
            </w:pPr>
          </w:p>
        </w:tc>
        <w:tc>
          <w:tcPr>
            <w:tcW w:w="2369" w:type="dxa"/>
            <w:tcBorders>
              <w:bottom w:val="single" w:sz="6" w:space="0" w:color="auto"/>
            </w:tcBorders>
          </w:tcPr>
          <w:p w14:paraId="6B9625C0" w14:textId="7DE7FC25" w:rsidR="008E4273" w:rsidRPr="008012B7" w:rsidRDefault="008B0CBE" w:rsidP="00C24EE2">
            <w:pPr>
              <w:spacing w:after="0" w:line="240" w:lineRule="auto"/>
              <w:rPr>
                <w:rFonts w:cs="Calibri"/>
                <w:color w:val="000000"/>
                <w:sz w:val="20"/>
                <w:szCs w:val="20"/>
              </w:rPr>
            </w:pPr>
            <w:r w:rsidRPr="008012B7">
              <w:rPr>
                <w:rFonts w:cs="Calibri"/>
                <w:color w:val="000000"/>
                <w:sz w:val="20"/>
                <w:szCs w:val="20"/>
              </w:rPr>
              <w:t>See SSP 8.</w:t>
            </w:r>
            <w:r w:rsidR="00C24EE2">
              <w:rPr>
                <w:rFonts w:cs="Calibri"/>
                <w:color w:val="000000"/>
                <w:sz w:val="20"/>
                <w:szCs w:val="20"/>
              </w:rPr>
              <w:t>5</w:t>
            </w:r>
            <w:r w:rsidRPr="008012B7">
              <w:rPr>
                <w:rFonts w:cs="Calibri"/>
                <w:color w:val="000000"/>
                <w:sz w:val="20"/>
                <w:szCs w:val="20"/>
              </w:rPr>
              <w:t xml:space="preserve">.3 for protocol specified collection </w:t>
            </w:r>
            <w:proofErr w:type="spellStart"/>
            <w:r w:rsidRPr="008012B7">
              <w:rPr>
                <w:rFonts w:cs="Calibri"/>
                <w:color w:val="000000"/>
                <w:sz w:val="20"/>
                <w:szCs w:val="20"/>
              </w:rPr>
              <w:t>timepoints</w:t>
            </w:r>
            <w:proofErr w:type="spellEnd"/>
            <w:r w:rsidR="00BF78D8" w:rsidRPr="008012B7">
              <w:rPr>
                <w:rFonts w:cs="Calibri"/>
                <w:color w:val="000000"/>
                <w:sz w:val="20"/>
                <w:szCs w:val="20"/>
              </w:rPr>
              <w:t>/requirements</w:t>
            </w:r>
          </w:p>
        </w:tc>
      </w:tr>
      <w:tr w:rsidR="00F50C5C" w:rsidRPr="00455008" w14:paraId="16CFF9BB" w14:textId="77777777" w:rsidTr="0081362B">
        <w:trPr>
          <w:trHeight w:val="426"/>
        </w:trPr>
        <w:tc>
          <w:tcPr>
            <w:tcW w:w="440" w:type="dxa"/>
            <w:tcBorders>
              <w:bottom w:val="single" w:sz="6" w:space="0" w:color="auto"/>
            </w:tcBorders>
            <w:noWrap/>
          </w:tcPr>
          <w:p w14:paraId="18463208" w14:textId="77777777" w:rsidR="00F50C5C" w:rsidRDefault="00E80692" w:rsidP="00783CEB">
            <w:pPr>
              <w:spacing w:after="0" w:line="240" w:lineRule="auto"/>
              <w:rPr>
                <w:rFonts w:cs="Calibri"/>
                <w:color w:val="000000"/>
              </w:rPr>
            </w:pPr>
            <w:r>
              <w:rPr>
                <w:rFonts w:cs="Calibri"/>
                <w:color w:val="000000"/>
              </w:rPr>
              <w:t>13</w:t>
            </w:r>
          </w:p>
        </w:tc>
        <w:tc>
          <w:tcPr>
            <w:tcW w:w="5320" w:type="dxa"/>
            <w:gridSpan w:val="2"/>
            <w:tcBorders>
              <w:bottom w:val="single" w:sz="6" w:space="0" w:color="auto"/>
            </w:tcBorders>
          </w:tcPr>
          <w:p w14:paraId="57FA2B81" w14:textId="77777777" w:rsidR="00F50C5C" w:rsidRDefault="00F50C5C" w:rsidP="004C610D">
            <w:pPr>
              <w:keepLines/>
              <w:tabs>
                <w:tab w:val="left" w:pos="1485"/>
              </w:tabs>
              <w:spacing w:after="0" w:line="240" w:lineRule="auto"/>
            </w:pPr>
            <w:r w:rsidRPr="00F50C5C">
              <w:t>Slowly remove anoscope</w:t>
            </w:r>
            <w:r w:rsidR="00783CEB">
              <w:t>, if applicable</w:t>
            </w:r>
          </w:p>
          <w:p w14:paraId="3363E275" w14:textId="77777777" w:rsidR="00F50C5C" w:rsidRDefault="00F50C5C" w:rsidP="004C610D">
            <w:pPr>
              <w:keepLines/>
              <w:tabs>
                <w:tab w:val="left" w:pos="1485"/>
              </w:tabs>
              <w:spacing w:after="0" w:line="240" w:lineRule="auto"/>
            </w:pPr>
          </w:p>
          <w:p w14:paraId="19F3803E" w14:textId="6E422E4A" w:rsidR="00F50C5C" w:rsidRPr="00F50C5C" w:rsidRDefault="00F50C5C" w:rsidP="00592317">
            <w:pPr>
              <w:keepLines/>
              <w:tabs>
                <w:tab w:val="left" w:pos="1485"/>
              </w:tabs>
              <w:spacing w:after="0" w:line="240" w:lineRule="auto"/>
              <w:rPr>
                <w:b/>
                <w:i/>
              </w:rPr>
            </w:pPr>
            <w:r w:rsidRPr="00F50C5C">
              <w:rPr>
                <w:b/>
                <w:i/>
                <w:color w:val="0000FF"/>
              </w:rPr>
              <w:t xml:space="preserve">Note: For those in the Rectal Tissue/Fluid Subset, anoscope should remain in place. </w:t>
            </w:r>
            <w:r w:rsidR="00783CEB">
              <w:rPr>
                <w:b/>
                <w:i/>
                <w:color w:val="0000FF"/>
              </w:rPr>
              <w:t xml:space="preserve">See item </w:t>
            </w:r>
            <w:r w:rsidR="00C529D2">
              <w:rPr>
                <w:b/>
                <w:i/>
                <w:color w:val="0000FF"/>
              </w:rPr>
              <w:t>15</w:t>
            </w:r>
            <w:r w:rsidR="00783CEB">
              <w:rPr>
                <w:b/>
                <w:i/>
                <w:color w:val="0000FF"/>
              </w:rPr>
              <w:t xml:space="preserve">. </w:t>
            </w:r>
          </w:p>
        </w:tc>
        <w:tc>
          <w:tcPr>
            <w:tcW w:w="2007" w:type="dxa"/>
            <w:gridSpan w:val="2"/>
            <w:tcBorders>
              <w:bottom w:val="single" w:sz="6" w:space="0" w:color="auto"/>
            </w:tcBorders>
          </w:tcPr>
          <w:p w14:paraId="2D8B86EB" w14:textId="77777777" w:rsidR="00F50C5C" w:rsidRPr="008012B7" w:rsidRDefault="00FE3E6E" w:rsidP="000F680D">
            <w:pPr>
              <w:spacing w:after="0" w:line="240" w:lineRule="auto"/>
              <w:jc w:val="center"/>
              <w:rPr>
                <w:rFonts w:cs="Calibri"/>
                <w:color w:val="000000"/>
                <w:sz w:val="21"/>
                <w:szCs w:val="21"/>
              </w:rPr>
            </w:pPr>
            <w:r w:rsidRPr="008012B7">
              <w:rPr>
                <w:rFonts w:cs="Calibri"/>
                <w:color w:val="000000"/>
                <w:sz w:val="21"/>
                <w:szCs w:val="21"/>
              </w:rPr>
              <w:t xml:space="preserve">Enrollment; Period 1/2/3 </w:t>
            </w:r>
            <w:r w:rsidR="00E3715C">
              <w:rPr>
                <w:rFonts w:cs="Calibri"/>
                <w:color w:val="000000"/>
                <w:sz w:val="21"/>
                <w:szCs w:val="21"/>
              </w:rPr>
              <w:t xml:space="preserve">Initiate, </w:t>
            </w:r>
            <w:r w:rsidRPr="008012B7">
              <w:rPr>
                <w:rFonts w:cs="Calibri"/>
                <w:color w:val="000000"/>
                <w:sz w:val="21"/>
                <w:szCs w:val="21"/>
              </w:rPr>
              <w:t>Mid- and –End Visits</w:t>
            </w:r>
          </w:p>
        </w:tc>
        <w:tc>
          <w:tcPr>
            <w:tcW w:w="900" w:type="dxa"/>
            <w:gridSpan w:val="2"/>
            <w:tcBorders>
              <w:bottom w:val="single" w:sz="6" w:space="0" w:color="auto"/>
            </w:tcBorders>
          </w:tcPr>
          <w:p w14:paraId="5CC3A848" w14:textId="77777777" w:rsidR="00F50C5C" w:rsidRPr="00455008" w:rsidRDefault="00F50C5C" w:rsidP="009E3C43">
            <w:pPr>
              <w:spacing w:after="0" w:line="240" w:lineRule="auto"/>
              <w:rPr>
                <w:rFonts w:cs="Calibri"/>
                <w:color w:val="000000"/>
              </w:rPr>
            </w:pPr>
          </w:p>
        </w:tc>
        <w:tc>
          <w:tcPr>
            <w:tcW w:w="2369" w:type="dxa"/>
            <w:tcBorders>
              <w:bottom w:val="single" w:sz="6" w:space="0" w:color="auto"/>
            </w:tcBorders>
          </w:tcPr>
          <w:p w14:paraId="591BB3DD" w14:textId="77777777" w:rsidR="00F50C5C" w:rsidRPr="008B0CBE" w:rsidRDefault="00F50C5C" w:rsidP="009E3C43">
            <w:pPr>
              <w:spacing w:after="0" w:line="240" w:lineRule="auto"/>
              <w:rPr>
                <w:rFonts w:cs="Calibri"/>
                <w:color w:val="000000"/>
              </w:rPr>
            </w:pPr>
          </w:p>
        </w:tc>
      </w:tr>
      <w:tr w:rsidR="00466DB2" w:rsidRPr="00455008" w14:paraId="5336E740" w14:textId="13E6171F" w:rsidTr="0081362B">
        <w:trPr>
          <w:trHeight w:val="426"/>
        </w:trPr>
        <w:tc>
          <w:tcPr>
            <w:tcW w:w="440" w:type="dxa"/>
            <w:tcBorders>
              <w:bottom w:val="single" w:sz="6" w:space="0" w:color="auto"/>
            </w:tcBorders>
            <w:noWrap/>
          </w:tcPr>
          <w:p w14:paraId="43AC499C" w14:textId="41574714" w:rsidR="00466DB2" w:rsidRDefault="00E80692" w:rsidP="00F50C5C">
            <w:pPr>
              <w:spacing w:after="0" w:line="240" w:lineRule="auto"/>
              <w:rPr>
                <w:rFonts w:cs="Calibri"/>
                <w:color w:val="000000"/>
              </w:rPr>
            </w:pPr>
            <w:r>
              <w:rPr>
                <w:rFonts w:cs="Calibri"/>
                <w:color w:val="000000"/>
              </w:rPr>
              <w:t>14</w:t>
            </w:r>
          </w:p>
        </w:tc>
        <w:tc>
          <w:tcPr>
            <w:tcW w:w="5320" w:type="dxa"/>
            <w:gridSpan w:val="2"/>
            <w:tcBorders>
              <w:bottom w:val="single" w:sz="6" w:space="0" w:color="auto"/>
            </w:tcBorders>
          </w:tcPr>
          <w:p w14:paraId="4390B4DF" w14:textId="01FFDA35" w:rsidR="00466DB2" w:rsidRPr="00754EF7" w:rsidRDefault="00466DB2" w:rsidP="00C529D2">
            <w:pPr>
              <w:keepLines/>
              <w:tabs>
                <w:tab w:val="left" w:pos="1485"/>
              </w:tabs>
              <w:spacing w:after="0" w:line="240" w:lineRule="auto"/>
            </w:pPr>
            <w:r w:rsidRPr="00466DB2">
              <w:t>Evaluate any abnormal findings. Refer for/provide treatment if needed</w:t>
            </w:r>
          </w:p>
        </w:tc>
        <w:tc>
          <w:tcPr>
            <w:tcW w:w="2007" w:type="dxa"/>
            <w:gridSpan w:val="2"/>
            <w:tcBorders>
              <w:bottom w:val="single" w:sz="6" w:space="0" w:color="auto"/>
            </w:tcBorders>
          </w:tcPr>
          <w:p w14:paraId="2177A8A1" w14:textId="1BD4ECA1" w:rsidR="00466DB2" w:rsidRPr="008012B7" w:rsidRDefault="00F50C5C" w:rsidP="000F680D">
            <w:pPr>
              <w:spacing w:after="0" w:line="240" w:lineRule="auto"/>
              <w:jc w:val="center"/>
              <w:rPr>
                <w:rFonts w:cs="Calibri"/>
                <w:color w:val="000000"/>
                <w:sz w:val="21"/>
                <w:szCs w:val="21"/>
              </w:rPr>
            </w:pPr>
            <w:r w:rsidRPr="008012B7">
              <w:rPr>
                <w:rFonts w:cs="Calibri"/>
                <w:color w:val="000000"/>
                <w:sz w:val="21"/>
                <w:szCs w:val="21"/>
              </w:rPr>
              <w:t>All</w:t>
            </w:r>
          </w:p>
        </w:tc>
        <w:tc>
          <w:tcPr>
            <w:tcW w:w="900" w:type="dxa"/>
            <w:gridSpan w:val="2"/>
            <w:tcBorders>
              <w:bottom w:val="single" w:sz="6" w:space="0" w:color="auto"/>
            </w:tcBorders>
          </w:tcPr>
          <w:p w14:paraId="068CE542" w14:textId="5286AB2A" w:rsidR="00466DB2" w:rsidRPr="00455008" w:rsidRDefault="00466DB2" w:rsidP="009E3C43">
            <w:pPr>
              <w:spacing w:after="0" w:line="240" w:lineRule="auto"/>
              <w:rPr>
                <w:rFonts w:cs="Calibri"/>
                <w:color w:val="000000"/>
              </w:rPr>
            </w:pPr>
          </w:p>
        </w:tc>
        <w:tc>
          <w:tcPr>
            <w:tcW w:w="2369" w:type="dxa"/>
            <w:tcBorders>
              <w:bottom w:val="single" w:sz="6" w:space="0" w:color="auto"/>
            </w:tcBorders>
          </w:tcPr>
          <w:p w14:paraId="6643D45D" w14:textId="13613976" w:rsidR="00466DB2" w:rsidRPr="008B0CBE" w:rsidRDefault="00466DB2" w:rsidP="009E3C43">
            <w:pPr>
              <w:spacing w:after="0" w:line="240" w:lineRule="auto"/>
              <w:rPr>
                <w:rFonts w:cs="Calibri"/>
                <w:color w:val="000000"/>
              </w:rPr>
            </w:pPr>
          </w:p>
        </w:tc>
      </w:tr>
      <w:tr w:rsidR="00E80692" w:rsidRPr="00BF78D8" w14:paraId="7BB02676" w14:textId="77777777" w:rsidTr="006375B7">
        <w:trPr>
          <w:trHeight w:val="678"/>
        </w:trPr>
        <w:tc>
          <w:tcPr>
            <w:tcW w:w="11036" w:type="dxa"/>
            <w:gridSpan w:val="8"/>
            <w:tcBorders>
              <w:top w:val="single" w:sz="6" w:space="0" w:color="auto"/>
              <w:bottom w:val="single" w:sz="6" w:space="0" w:color="auto"/>
            </w:tcBorders>
            <w:shd w:val="clear" w:color="auto" w:fill="D9D9D9" w:themeFill="background1" w:themeFillShade="D9"/>
            <w:noWrap/>
          </w:tcPr>
          <w:p w14:paraId="7C525890" w14:textId="77777777" w:rsidR="006375B7" w:rsidRPr="008012B7" w:rsidRDefault="00232140" w:rsidP="006375B7">
            <w:pPr>
              <w:keepLines/>
              <w:spacing w:after="0" w:line="240" w:lineRule="auto"/>
              <w:jc w:val="center"/>
              <w:rPr>
                <w:b/>
                <w:sz w:val="24"/>
                <w:szCs w:val="24"/>
              </w:rPr>
            </w:pPr>
            <w:r w:rsidRPr="008012B7">
              <w:rPr>
                <w:b/>
                <w:sz w:val="24"/>
                <w:szCs w:val="24"/>
              </w:rPr>
              <w:lastRenderedPageBreak/>
              <w:t>Was the participant chosen to take part in the r</w:t>
            </w:r>
            <w:r w:rsidR="00E80692" w:rsidRPr="008012B7">
              <w:rPr>
                <w:b/>
                <w:sz w:val="24"/>
                <w:szCs w:val="24"/>
              </w:rPr>
              <w:t xml:space="preserve">ectal </w:t>
            </w:r>
            <w:r w:rsidRPr="008012B7">
              <w:rPr>
                <w:b/>
                <w:sz w:val="24"/>
                <w:szCs w:val="24"/>
              </w:rPr>
              <w:t>t</w:t>
            </w:r>
            <w:r w:rsidR="00E80692" w:rsidRPr="008012B7">
              <w:rPr>
                <w:b/>
                <w:sz w:val="24"/>
                <w:szCs w:val="24"/>
              </w:rPr>
              <w:t>issue/</w:t>
            </w:r>
            <w:r w:rsidRPr="008012B7">
              <w:rPr>
                <w:b/>
                <w:sz w:val="24"/>
                <w:szCs w:val="24"/>
              </w:rPr>
              <w:t>f</w:t>
            </w:r>
            <w:r w:rsidR="00E80692" w:rsidRPr="008012B7">
              <w:rPr>
                <w:b/>
                <w:sz w:val="24"/>
                <w:szCs w:val="24"/>
              </w:rPr>
              <w:t xml:space="preserve">luid </w:t>
            </w:r>
            <w:r w:rsidRPr="008012B7">
              <w:rPr>
                <w:b/>
                <w:sz w:val="24"/>
                <w:szCs w:val="24"/>
              </w:rPr>
              <w:t>s</w:t>
            </w:r>
            <w:r w:rsidR="00E80692" w:rsidRPr="008012B7">
              <w:rPr>
                <w:b/>
                <w:sz w:val="24"/>
                <w:szCs w:val="24"/>
              </w:rPr>
              <w:t>ubset</w:t>
            </w:r>
            <w:r w:rsidRPr="008012B7">
              <w:rPr>
                <w:b/>
                <w:sz w:val="24"/>
                <w:szCs w:val="24"/>
              </w:rPr>
              <w:t xml:space="preserve">? </w:t>
            </w:r>
          </w:p>
          <w:p w14:paraId="7E1C961A" w14:textId="77777777" w:rsidR="006375B7" w:rsidRPr="008012B7" w:rsidRDefault="006375B7" w:rsidP="00E80692">
            <w:pPr>
              <w:keepLines/>
              <w:spacing w:after="0" w:line="240" w:lineRule="auto"/>
              <w:rPr>
                <w:b/>
                <w:sz w:val="24"/>
                <w:szCs w:val="24"/>
              </w:rPr>
            </w:pPr>
            <w:r w:rsidRPr="008012B7">
              <w:rPr>
                <w:b/>
                <w:sz w:val="24"/>
                <w:szCs w:val="24"/>
              </w:rPr>
              <w:sym w:font="Wingdings" w:char="F0A8"/>
            </w:r>
            <w:r w:rsidRPr="008012B7">
              <w:rPr>
                <w:b/>
                <w:sz w:val="24"/>
                <w:szCs w:val="24"/>
              </w:rPr>
              <w:t xml:space="preserve"> Yes. Complete items 15-22             </w:t>
            </w:r>
          </w:p>
          <w:p w14:paraId="29B76526" w14:textId="77777777" w:rsidR="00E80692" w:rsidRPr="00BF78D8" w:rsidRDefault="006375B7" w:rsidP="00E80692">
            <w:pPr>
              <w:keepLines/>
              <w:spacing w:after="0" w:line="240" w:lineRule="auto"/>
              <w:rPr>
                <w:b/>
                <w:color w:val="0000FF"/>
                <w:sz w:val="23"/>
                <w:szCs w:val="23"/>
              </w:rPr>
            </w:pPr>
            <w:r w:rsidRPr="008012B7">
              <w:rPr>
                <w:b/>
                <w:sz w:val="24"/>
                <w:szCs w:val="24"/>
              </w:rPr>
              <w:sym w:font="Wingdings" w:char="F0A8"/>
            </w:r>
            <w:r w:rsidRPr="008012B7">
              <w:rPr>
                <w:b/>
                <w:sz w:val="24"/>
                <w:szCs w:val="24"/>
              </w:rPr>
              <w:t xml:space="preserve"> No. End of checklist</w:t>
            </w:r>
          </w:p>
        </w:tc>
      </w:tr>
      <w:tr w:rsidR="001C425C" w:rsidRPr="001C425C" w14:paraId="06AA8BCB" w14:textId="77777777" w:rsidTr="00F34B31">
        <w:trPr>
          <w:trHeight w:val="270"/>
        </w:trPr>
        <w:tc>
          <w:tcPr>
            <w:tcW w:w="11036" w:type="dxa"/>
            <w:gridSpan w:val="8"/>
            <w:tcBorders>
              <w:top w:val="single" w:sz="6" w:space="0" w:color="auto"/>
              <w:bottom w:val="single" w:sz="6" w:space="0" w:color="auto"/>
            </w:tcBorders>
            <w:shd w:val="clear" w:color="auto" w:fill="C4BC96" w:themeFill="background2" w:themeFillShade="BF"/>
            <w:noWrap/>
          </w:tcPr>
          <w:p w14:paraId="2FC07DE5" w14:textId="77777777" w:rsidR="004C610D" w:rsidRPr="001C425C" w:rsidRDefault="004C610D" w:rsidP="00232140">
            <w:pPr>
              <w:keepLines/>
              <w:spacing w:after="0" w:line="240" w:lineRule="auto"/>
              <w:jc w:val="center"/>
              <w:rPr>
                <w:b/>
                <w:sz w:val="28"/>
                <w:szCs w:val="28"/>
              </w:rPr>
            </w:pPr>
            <w:r w:rsidRPr="001C425C">
              <w:rPr>
                <w:b/>
                <w:sz w:val="28"/>
                <w:szCs w:val="28"/>
              </w:rPr>
              <w:t>Rectal Tissue/Flu</w:t>
            </w:r>
            <w:r w:rsidR="00783CEB" w:rsidRPr="001C425C">
              <w:rPr>
                <w:b/>
                <w:sz w:val="28"/>
                <w:szCs w:val="28"/>
              </w:rPr>
              <w:t>id Subset ONLY: Complete items 15</w:t>
            </w:r>
            <w:r w:rsidR="00E80692" w:rsidRPr="001C425C">
              <w:rPr>
                <w:b/>
                <w:sz w:val="28"/>
                <w:szCs w:val="28"/>
              </w:rPr>
              <w:t>-22</w:t>
            </w:r>
          </w:p>
        </w:tc>
      </w:tr>
      <w:tr w:rsidR="00714031" w:rsidRPr="00455008" w14:paraId="577C20B4" w14:textId="77777777" w:rsidTr="00714031">
        <w:trPr>
          <w:trHeight w:val="300"/>
        </w:trPr>
        <w:tc>
          <w:tcPr>
            <w:tcW w:w="5670" w:type="dxa"/>
            <w:gridSpan w:val="2"/>
            <w:tcBorders>
              <w:top w:val="single" w:sz="4" w:space="0" w:color="auto"/>
            </w:tcBorders>
            <w:noWrap/>
          </w:tcPr>
          <w:p w14:paraId="57C196CE" w14:textId="77777777" w:rsidR="00714031" w:rsidRPr="00455008" w:rsidRDefault="00714031" w:rsidP="00714031">
            <w:pPr>
              <w:spacing w:after="0" w:line="240" w:lineRule="auto"/>
              <w:rPr>
                <w:rFonts w:cs="Calibri"/>
                <w:b/>
                <w:color w:val="000000"/>
              </w:rPr>
            </w:pPr>
            <w:r w:rsidRPr="00455008">
              <w:rPr>
                <w:rFonts w:cs="Calibri"/>
                <w:b/>
                <w:color w:val="000000"/>
              </w:rPr>
              <w:t>Procedures</w:t>
            </w:r>
          </w:p>
        </w:tc>
        <w:tc>
          <w:tcPr>
            <w:tcW w:w="1766" w:type="dxa"/>
            <w:gridSpan w:val="2"/>
            <w:tcBorders>
              <w:top w:val="single" w:sz="4" w:space="0" w:color="auto"/>
            </w:tcBorders>
          </w:tcPr>
          <w:p w14:paraId="38C32F2F" w14:textId="77777777" w:rsidR="00714031" w:rsidRPr="00455008" w:rsidRDefault="00714031" w:rsidP="00714031">
            <w:pPr>
              <w:spacing w:after="0" w:line="240" w:lineRule="auto"/>
              <w:jc w:val="center"/>
              <w:rPr>
                <w:rFonts w:cs="Calibri"/>
                <w:b/>
                <w:color w:val="000000"/>
              </w:rPr>
            </w:pPr>
            <w:r w:rsidRPr="00455008">
              <w:rPr>
                <w:rFonts w:cs="Calibri"/>
                <w:b/>
                <w:color w:val="000000"/>
              </w:rPr>
              <w:t>Required at visits:</w:t>
            </w:r>
          </w:p>
        </w:tc>
        <w:tc>
          <w:tcPr>
            <w:tcW w:w="900" w:type="dxa"/>
            <w:gridSpan w:val="2"/>
            <w:tcBorders>
              <w:top w:val="single" w:sz="4" w:space="0" w:color="auto"/>
            </w:tcBorders>
          </w:tcPr>
          <w:p w14:paraId="32F5E974" w14:textId="77777777" w:rsidR="00714031" w:rsidRPr="00455008" w:rsidRDefault="00714031" w:rsidP="00714031">
            <w:pPr>
              <w:spacing w:after="0" w:line="240" w:lineRule="auto"/>
              <w:jc w:val="center"/>
              <w:rPr>
                <w:rFonts w:cs="Calibri"/>
                <w:b/>
                <w:color w:val="000000"/>
              </w:rPr>
            </w:pPr>
            <w:r w:rsidRPr="00455008">
              <w:rPr>
                <w:rFonts w:cs="Calibri"/>
                <w:b/>
                <w:color w:val="000000"/>
              </w:rPr>
              <w:t>Staff Initials</w:t>
            </w:r>
          </w:p>
        </w:tc>
        <w:tc>
          <w:tcPr>
            <w:tcW w:w="2700" w:type="dxa"/>
            <w:gridSpan w:val="2"/>
            <w:tcBorders>
              <w:top w:val="single" w:sz="4" w:space="0" w:color="auto"/>
            </w:tcBorders>
          </w:tcPr>
          <w:p w14:paraId="1F09D6A4" w14:textId="77777777" w:rsidR="00714031" w:rsidRPr="00455008" w:rsidRDefault="00714031" w:rsidP="00714031">
            <w:pPr>
              <w:spacing w:after="0" w:line="240" w:lineRule="auto"/>
              <w:rPr>
                <w:rFonts w:cs="Calibri"/>
                <w:b/>
                <w:color w:val="000000"/>
              </w:rPr>
            </w:pPr>
            <w:r w:rsidRPr="00455008">
              <w:rPr>
                <w:rFonts w:cs="Calibri"/>
                <w:b/>
                <w:color w:val="000000"/>
              </w:rPr>
              <w:t>Comments</w:t>
            </w:r>
          </w:p>
        </w:tc>
      </w:tr>
      <w:tr w:rsidR="00F34B31" w:rsidRPr="001C425C" w14:paraId="2C39F69D" w14:textId="77777777" w:rsidTr="00F34B31">
        <w:trPr>
          <w:trHeight w:val="426"/>
        </w:trPr>
        <w:tc>
          <w:tcPr>
            <w:tcW w:w="440" w:type="dxa"/>
            <w:tcBorders>
              <w:top w:val="single" w:sz="6" w:space="0" w:color="auto"/>
              <w:bottom w:val="single" w:sz="6" w:space="0" w:color="auto"/>
            </w:tcBorders>
            <w:shd w:val="clear" w:color="auto" w:fill="auto"/>
            <w:noWrap/>
          </w:tcPr>
          <w:p w14:paraId="4FFF6C09" w14:textId="77777777" w:rsidR="001014B5" w:rsidRPr="001C425C" w:rsidRDefault="006375B7" w:rsidP="005D499B">
            <w:pPr>
              <w:spacing w:after="0" w:line="240" w:lineRule="auto"/>
              <w:rPr>
                <w:rFonts w:cs="Calibri"/>
              </w:rPr>
            </w:pPr>
            <w:r w:rsidRPr="001C425C">
              <w:rPr>
                <w:rFonts w:cs="Calibri"/>
              </w:rPr>
              <w:t>15</w:t>
            </w:r>
          </w:p>
        </w:tc>
        <w:tc>
          <w:tcPr>
            <w:tcW w:w="5230" w:type="dxa"/>
            <w:tcBorders>
              <w:top w:val="single" w:sz="6" w:space="0" w:color="auto"/>
              <w:bottom w:val="single" w:sz="6" w:space="0" w:color="auto"/>
            </w:tcBorders>
            <w:shd w:val="clear" w:color="auto" w:fill="auto"/>
          </w:tcPr>
          <w:p w14:paraId="347DF093" w14:textId="6A5C86EB" w:rsidR="001014B5" w:rsidRDefault="001014B5" w:rsidP="00BF78D8">
            <w:pPr>
              <w:keepLines/>
              <w:tabs>
                <w:tab w:val="left" w:pos="1485"/>
              </w:tabs>
              <w:spacing w:after="0" w:line="240" w:lineRule="auto"/>
            </w:pPr>
            <w:r w:rsidRPr="001C425C">
              <w:t xml:space="preserve">Collect the rectal </w:t>
            </w:r>
            <w:r w:rsidR="00BF78D8" w:rsidRPr="001C425C">
              <w:t>sponge</w:t>
            </w:r>
            <w:r w:rsidRPr="001C425C">
              <w:t xml:space="preserve"> for mucosal immunology (archive)</w:t>
            </w:r>
            <w:r w:rsidR="00864E9A" w:rsidRPr="001C425C">
              <w:t xml:space="preserve"> per SSP section 8.</w:t>
            </w:r>
            <w:r w:rsidR="00C24EE2">
              <w:t>6</w:t>
            </w:r>
            <w:r w:rsidR="00864E9A" w:rsidRPr="001C425C">
              <w:t xml:space="preserve">.2. </w:t>
            </w:r>
            <w:r w:rsidR="0057427C" w:rsidRPr="001C425C">
              <w:t>Document collection</w:t>
            </w:r>
            <w:r w:rsidR="00D5421E" w:rsidRPr="001C425C">
              <w:t>/storage</w:t>
            </w:r>
            <w:r w:rsidR="0057427C" w:rsidRPr="001C425C">
              <w:t xml:space="preserve"> on Rectal Biopsy/Fluid Subset Specimens CRF</w:t>
            </w:r>
            <w:r w:rsidR="004C610D" w:rsidRPr="001C425C">
              <w:t xml:space="preserve"> and LDMS Tracking Sheet</w:t>
            </w:r>
          </w:p>
          <w:p w14:paraId="14E07C86" w14:textId="6D8C9F48" w:rsidR="00430D9B" w:rsidRPr="0081362B" w:rsidRDefault="00430D9B" w:rsidP="00C529D2">
            <w:pPr>
              <w:keepLines/>
              <w:tabs>
                <w:tab w:val="left" w:pos="1485"/>
              </w:tabs>
              <w:spacing w:after="0" w:line="240" w:lineRule="auto"/>
              <w:rPr>
                <w:b/>
              </w:rPr>
            </w:pPr>
            <w:r w:rsidRPr="0081362B">
              <w:rPr>
                <w:b/>
              </w:rPr>
              <w:t xml:space="preserve">Note: </w:t>
            </w:r>
            <w:r w:rsidR="004D7343">
              <w:rPr>
                <w:b/>
              </w:rPr>
              <w:t>May be collected same time as</w:t>
            </w:r>
            <w:r w:rsidR="004D7343">
              <w:t xml:space="preserve"> </w:t>
            </w:r>
            <w:r w:rsidR="004D7343" w:rsidRPr="004D7343">
              <w:rPr>
                <w:b/>
              </w:rPr>
              <w:t>rectal sponge</w:t>
            </w:r>
            <w:r w:rsidR="004D7343">
              <w:rPr>
                <w:b/>
              </w:rPr>
              <w:t>s</w:t>
            </w:r>
            <w:r w:rsidR="004D7343" w:rsidRPr="004D7343">
              <w:rPr>
                <w:b/>
              </w:rPr>
              <w:t xml:space="preserve"> for PD</w:t>
            </w:r>
            <w:r w:rsidR="004D7343">
              <w:rPr>
                <w:b/>
              </w:rPr>
              <w:t xml:space="preserve"> and PK (#</w:t>
            </w:r>
            <w:r w:rsidR="00C529D2">
              <w:rPr>
                <w:b/>
              </w:rPr>
              <w:t xml:space="preserve">11 </w:t>
            </w:r>
            <w:r w:rsidR="004D7343">
              <w:rPr>
                <w:b/>
              </w:rPr>
              <w:t>-#1</w:t>
            </w:r>
            <w:r w:rsidR="00C529D2">
              <w:rPr>
                <w:b/>
              </w:rPr>
              <w:t>2</w:t>
            </w:r>
            <w:r w:rsidR="004D7343">
              <w:rPr>
                <w:b/>
              </w:rPr>
              <w:t xml:space="preserve"> above). </w:t>
            </w:r>
          </w:p>
        </w:tc>
        <w:tc>
          <w:tcPr>
            <w:tcW w:w="1766" w:type="dxa"/>
            <w:gridSpan w:val="2"/>
            <w:tcBorders>
              <w:top w:val="single" w:sz="6" w:space="0" w:color="auto"/>
              <w:bottom w:val="single" w:sz="6" w:space="0" w:color="auto"/>
            </w:tcBorders>
            <w:shd w:val="clear" w:color="auto" w:fill="auto"/>
          </w:tcPr>
          <w:p w14:paraId="0315DFB3" w14:textId="77777777" w:rsidR="001014B5" w:rsidRPr="008012B7" w:rsidRDefault="005B1CA0" w:rsidP="000F680D">
            <w:pPr>
              <w:spacing w:after="0" w:line="240" w:lineRule="auto"/>
              <w:jc w:val="center"/>
              <w:rPr>
                <w:rFonts w:cs="Calibri"/>
                <w:sz w:val="21"/>
                <w:szCs w:val="21"/>
                <w:highlight w:val="lightGray"/>
              </w:rPr>
            </w:pPr>
            <w:r w:rsidRPr="008012B7">
              <w:rPr>
                <w:rFonts w:cs="Calibri"/>
                <w:sz w:val="21"/>
                <w:szCs w:val="21"/>
              </w:rPr>
              <w:t>Enrollment; Period 1/2/3 End</w:t>
            </w:r>
          </w:p>
        </w:tc>
        <w:tc>
          <w:tcPr>
            <w:tcW w:w="900" w:type="dxa"/>
            <w:gridSpan w:val="2"/>
            <w:tcBorders>
              <w:top w:val="single" w:sz="6" w:space="0" w:color="auto"/>
              <w:bottom w:val="single" w:sz="6" w:space="0" w:color="auto"/>
            </w:tcBorders>
            <w:shd w:val="clear" w:color="auto" w:fill="auto"/>
          </w:tcPr>
          <w:p w14:paraId="79338049" w14:textId="77777777" w:rsidR="001014B5" w:rsidRPr="001C425C" w:rsidRDefault="001014B5" w:rsidP="009E3C43">
            <w:pPr>
              <w:spacing w:after="0" w:line="240" w:lineRule="auto"/>
              <w:rPr>
                <w:rFonts w:cs="Calibri"/>
                <w:highlight w:val="lightGray"/>
              </w:rPr>
            </w:pPr>
          </w:p>
        </w:tc>
        <w:tc>
          <w:tcPr>
            <w:tcW w:w="2700" w:type="dxa"/>
            <w:gridSpan w:val="2"/>
            <w:tcBorders>
              <w:top w:val="single" w:sz="6" w:space="0" w:color="auto"/>
              <w:bottom w:val="single" w:sz="6" w:space="0" w:color="auto"/>
            </w:tcBorders>
            <w:shd w:val="clear" w:color="auto" w:fill="auto"/>
          </w:tcPr>
          <w:p w14:paraId="47CD5B72" w14:textId="77777777" w:rsidR="001014B5" w:rsidRPr="001C425C" w:rsidRDefault="001014B5" w:rsidP="009E3C43">
            <w:pPr>
              <w:spacing w:after="0" w:line="240" w:lineRule="auto"/>
              <w:rPr>
                <w:rFonts w:cs="Calibri"/>
              </w:rPr>
            </w:pPr>
          </w:p>
        </w:tc>
      </w:tr>
      <w:tr w:rsidR="00F34B31" w:rsidRPr="001C425C" w14:paraId="75921CD6" w14:textId="77777777" w:rsidTr="00F34B31">
        <w:trPr>
          <w:trHeight w:val="615"/>
        </w:trPr>
        <w:tc>
          <w:tcPr>
            <w:tcW w:w="440" w:type="dxa"/>
            <w:tcBorders>
              <w:top w:val="single" w:sz="6" w:space="0" w:color="auto"/>
              <w:bottom w:val="single" w:sz="6" w:space="0" w:color="auto"/>
            </w:tcBorders>
            <w:shd w:val="clear" w:color="auto" w:fill="auto"/>
            <w:noWrap/>
          </w:tcPr>
          <w:p w14:paraId="46B6A27A" w14:textId="77777777" w:rsidR="001014B5" w:rsidRPr="001C425C" w:rsidRDefault="00E80692" w:rsidP="005D499B">
            <w:pPr>
              <w:spacing w:after="0" w:line="240" w:lineRule="auto"/>
              <w:rPr>
                <w:rFonts w:cs="Calibri"/>
              </w:rPr>
            </w:pPr>
            <w:r w:rsidRPr="001C425C">
              <w:rPr>
                <w:rFonts w:cs="Calibri"/>
              </w:rPr>
              <w:t>17</w:t>
            </w:r>
          </w:p>
        </w:tc>
        <w:tc>
          <w:tcPr>
            <w:tcW w:w="5230" w:type="dxa"/>
            <w:tcBorders>
              <w:top w:val="single" w:sz="6" w:space="0" w:color="auto"/>
              <w:bottom w:val="single" w:sz="6" w:space="0" w:color="auto"/>
            </w:tcBorders>
            <w:shd w:val="clear" w:color="auto" w:fill="auto"/>
          </w:tcPr>
          <w:p w14:paraId="6783FA0F" w14:textId="7BF6C810" w:rsidR="001014B5" w:rsidRPr="001C425C" w:rsidRDefault="00864E9A" w:rsidP="00C529D2">
            <w:pPr>
              <w:keepLines/>
              <w:spacing w:after="0" w:line="240" w:lineRule="auto"/>
            </w:pPr>
            <w:r w:rsidRPr="001C425C">
              <w:t>Prepare and perform rectal enema per SSP section 8.</w:t>
            </w:r>
            <w:r w:rsidR="00C529D2">
              <w:t>6</w:t>
            </w:r>
            <w:r w:rsidRPr="001C425C">
              <w:t>.3.</w:t>
            </w:r>
          </w:p>
        </w:tc>
        <w:tc>
          <w:tcPr>
            <w:tcW w:w="1766" w:type="dxa"/>
            <w:gridSpan w:val="2"/>
            <w:tcBorders>
              <w:top w:val="single" w:sz="6" w:space="0" w:color="auto"/>
              <w:bottom w:val="single" w:sz="6" w:space="0" w:color="auto"/>
            </w:tcBorders>
            <w:shd w:val="clear" w:color="auto" w:fill="auto"/>
          </w:tcPr>
          <w:p w14:paraId="4D1D0630" w14:textId="77777777" w:rsidR="001014B5" w:rsidRPr="008012B7" w:rsidRDefault="005B1CA0" w:rsidP="000F680D">
            <w:pPr>
              <w:spacing w:after="0" w:line="240" w:lineRule="auto"/>
              <w:jc w:val="center"/>
              <w:rPr>
                <w:rFonts w:cs="Calibri"/>
                <w:sz w:val="21"/>
                <w:szCs w:val="21"/>
              </w:rPr>
            </w:pPr>
            <w:r w:rsidRPr="008012B7">
              <w:rPr>
                <w:rFonts w:cs="Calibri"/>
                <w:sz w:val="21"/>
                <w:szCs w:val="21"/>
              </w:rPr>
              <w:t>Enrollment; Period 1/2/3 End</w:t>
            </w:r>
          </w:p>
        </w:tc>
        <w:tc>
          <w:tcPr>
            <w:tcW w:w="900" w:type="dxa"/>
            <w:gridSpan w:val="2"/>
            <w:tcBorders>
              <w:top w:val="single" w:sz="6" w:space="0" w:color="auto"/>
              <w:bottom w:val="single" w:sz="6" w:space="0" w:color="auto"/>
            </w:tcBorders>
            <w:shd w:val="clear" w:color="auto" w:fill="auto"/>
          </w:tcPr>
          <w:p w14:paraId="6D833920" w14:textId="77777777" w:rsidR="001014B5" w:rsidRPr="001C425C" w:rsidRDefault="001014B5" w:rsidP="009E3C43">
            <w:pPr>
              <w:spacing w:after="0" w:line="240" w:lineRule="auto"/>
              <w:rPr>
                <w:rFonts w:cs="Calibri"/>
              </w:rPr>
            </w:pPr>
          </w:p>
        </w:tc>
        <w:tc>
          <w:tcPr>
            <w:tcW w:w="2700" w:type="dxa"/>
            <w:gridSpan w:val="2"/>
            <w:tcBorders>
              <w:top w:val="single" w:sz="6" w:space="0" w:color="auto"/>
              <w:bottom w:val="single" w:sz="6" w:space="0" w:color="auto"/>
            </w:tcBorders>
            <w:shd w:val="clear" w:color="auto" w:fill="auto"/>
          </w:tcPr>
          <w:p w14:paraId="5E336AB9" w14:textId="77777777" w:rsidR="001014B5" w:rsidRPr="001C425C" w:rsidRDefault="001014B5" w:rsidP="009E3C43">
            <w:pPr>
              <w:spacing w:after="0" w:line="240" w:lineRule="auto"/>
              <w:rPr>
                <w:rFonts w:cs="Calibri"/>
              </w:rPr>
            </w:pPr>
          </w:p>
        </w:tc>
      </w:tr>
      <w:tr w:rsidR="00F34B31" w:rsidRPr="001C425C" w14:paraId="3FF046C1" w14:textId="77777777" w:rsidTr="00F34B31">
        <w:trPr>
          <w:trHeight w:val="381"/>
        </w:trPr>
        <w:tc>
          <w:tcPr>
            <w:tcW w:w="440" w:type="dxa"/>
            <w:tcBorders>
              <w:top w:val="single" w:sz="6" w:space="0" w:color="auto"/>
              <w:bottom w:val="single" w:sz="6" w:space="0" w:color="auto"/>
            </w:tcBorders>
            <w:shd w:val="clear" w:color="auto" w:fill="auto"/>
            <w:noWrap/>
          </w:tcPr>
          <w:p w14:paraId="01693196" w14:textId="77777777" w:rsidR="001014B5" w:rsidRPr="001C425C" w:rsidRDefault="00E80692" w:rsidP="005D499B">
            <w:pPr>
              <w:spacing w:after="0" w:line="240" w:lineRule="auto"/>
              <w:rPr>
                <w:rFonts w:cs="Calibri"/>
              </w:rPr>
            </w:pPr>
            <w:r w:rsidRPr="001C425C">
              <w:rPr>
                <w:rFonts w:cs="Calibri"/>
              </w:rPr>
              <w:t>18</w:t>
            </w:r>
          </w:p>
        </w:tc>
        <w:tc>
          <w:tcPr>
            <w:tcW w:w="5230" w:type="dxa"/>
            <w:tcBorders>
              <w:top w:val="single" w:sz="6" w:space="0" w:color="auto"/>
              <w:bottom w:val="single" w:sz="6" w:space="0" w:color="auto"/>
            </w:tcBorders>
            <w:shd w:val="clear" w:color="auto" w:fill="auto"/>
          </w:tcPr>
          <w:p w14:paraId="3B9FF3ED" w14:textId="4565FF54" w:rsidR="001014B5" w:rsidRPr="001C425C" w:rsidRDefault="00864E9A" w:rsidP="00091C2F">
            <w:pPr>
              <w:keepLines/>
              <w:spacing w:after="0" w:line="240" w:lineRule="auto"/>
              <w:rPr>
                <w:rFonts w:cs="Calibri"/>
              </w:rPr>
            </w:pPr>
            <w:r w:rsidRPr="001C425C">
              <w:rPr>
                <w:rFonts w:cs="Calibri"/>
              </w:rPr>
              <w:t xml:space="preserve">Prepare </w:t>
            </w:r>
            <w:proofErr w:type="spellStart"/>
            <w:r w:rsidRPr="001C425C">
              <w:rPr>
                <w:rFonts w:cs="Calibri"/>
              </w:rPr>
              <w:t>sigmoidoscope</w:t>
            </w:r>
            <w:proofErr w:type="spellEnd"/>
            <w:r w:rsidRPr="001C425C">
              <w:rPr>
                <w:rFonts w:cs="Calibri"/>
              </w:rPr>
              <w:t xml:space="preserve"> for specimen collection per SSP section 8.</w:t>
            </w:r>
            <w:r w:rsidR="00091C2F">
              <w:rPr>
                <w:rFonts w:cs="Calibri"/>
              </w:rPr>
              <w:t>6</w:t>
            </w:r>
            <w:r w:rsidRPr="001C425C">
              <w:rPr>
                <w:rFonts w:cs="Calibri"/>
              </w:rPr>
              <w:t>.4</w:t>
            </w:r>
          </w:p>
        </w:tc>
        <w:tc>
          <w:tcPr>
            <w:tcW w:w="1766" w:type="dxa"/>
            <w:gridSpan w:val="2"/>
            <w:tcBorders>
              <w:top w:val="single" w:sz="6" w:space="0" w:color="auto"/>
              <w:bottom w:val="single" w:sz="6" w:space="0" w:color="auto"/>
            </w:tcBorders>
            <w:shd w:val="clear" w:color="auto" w:fill="auto"/>
          </w:tcPr>
          <w:p w14:paraId="025D99ED" w14:textId="77777777" w:rsidR="001014B5" w:rsidRPr="008012B7" w:rsidRDefault="001014B5" w:rsidP="000F680D">
            <w:pPr>
              <w:spacing w:after="0" w:line="240" w:lineRule="auto"/>
              <w:jc w:val="center"/>
              <w:rPr>
                <w:rFonts w:cs="Calibri"/>
                <w:sz w:val="21"/>
                <w:szCs w:val="21"/>
              </w:rPr>
            </w:pPr>
          </w:p>
        </w:tc>
        <w:tc>
          <w:tcPr>
            <w:tcW w:w="900" w:type="dxa"/>
            <w:gridSpan w:val="2"/>
            <w:tcBorders>
              <w:top w:val="single" w:sz="6" w:space="0" w:color="auto"/>
              <w:bottom w:val="single" w:sz="6" w:space="0" w:color="auto"/>
            </w:tcBorders>
            <w:shd w:val="clear" w:color="auto" w:fill="auto"/>
          </w:tcPr>
          <w:p w14:paraId="5BE6DB55" w14:textId="77777777" w:rsidR="001014B5" w:rsidRPr="001C425C" w:rsidRDefault="001014B5" w:rsidP="009E3C43">
            <w:pPr>
              <w:spacing w:after="0" w:line="240" w:lineRule="auto"/>
              <w:rPr>
                <w:rFonts w:cs="Calibri"/>
              </w:rPr>
            </w:pPr>
          </w:p>
        </w:tc>
        <w:tc>
          <w:tcPr>
            <w:tcW w:w="2700" w:type="dxa"/>
            <w:gridSpan w:val="2"/>
            <w:tcBorders>
              <w:top w:val="single" w:sz="6" w:space="0" w:color="auto"/>
              <w:bottom w:val="single" w:sz="6" w:space="0" w:color="auto"/>
            </w:tcBorders>
            <w:shd w:val="clear" w:color="auto" w:fill="auto"/>
          </w:tcPr>
          <w:p w14:paraId="42793B99" w14:textId="77777777" w:rsidR="001014B5" w:rsidRPr="001C425C" w:rsidRDefault="001014B5" w:rsidP="009E3C43">
            <w:pPr>
              <w:spacing w:after="0" w:line="240" w:lineRule="auto"/>
              <w:rPr>
                <w:rFonts w:cs="Calibri"/>
              </w:rPr>
            </w:pPr>
          </w:p>
        </w:tc>
      </w:tr>
      <w:tr w:rsidR="00F34B31" w:rsidRPr="001C425C" w14:paraId="41BBF1D6" w14:textId="77777777" w:rsidTr="00F34B31">
        <w:trPr>
          <w:trHeight w:val="426"/>
        </w:trPr>
        <w:tc>
          <w:tcPr>
            <w:tcW w:w="440" w:type="dxa"/>
            <w:tcBorders>
              <w:top w:val="single" w:sz="6" w:space="0" w:color="auto"/>
              <w:bottom w:val="single" w:sz="6" w:space="0" w:color="auto"/>
            </w:tcBorders>
            <w:shd w:val="clear" w:color="auto" w:fill="auto"/>
            <w:noWrap/>
          </w:tcPr>
          <w:p w14:paraId="7FD742B6" w14:textId="77777777" w:rsidR="00D5421E" w:rsidRPr="001C425C" w:rsidRDefault="00E80692" w:rsidP="005D499B">
            <w:pPr>
              <w:spacing w:after="0" w:line="240" w:lineRule="auto"/>
              <w:rPr>
                <w:rFonts w:cs="Calibri"/>
              </w:rPr>
            </w:pPr>
            <w:r w:rsidRPr="001C425C">
              <w:rPr>
                <w:rFonts w:cs="Calibri"/>
              </w:rPr>
              <w:t>19</w:t>
            </w:r>
          </w:p>
        </w:tc>
        <w:tc>
          <w:tcPr>
            <w:tcW w:w="5230" w:type="dxa"/>
            <w:tcBorders>
              <w:top w:val="single" w:sz="6" w:space="0" w:color="auto"/>
              <w:bottom w:val="single" w:sz="6" w:space="0" w:color="auto"/>
            </w:tcBorders>
            <w:shd w:val="clear" w:color="auto" w:fill="auto"/>
          </w:tcPr>
          <w:p w14:paraId="00272FD7" w14:textId="77777777" w:rsidR="00D5421E" w:rsidRPr="001C425C" w:rsidRDefault="00D5421E" w:rsidP="009E3C43">
            <w:pPr>
              <w:keepLines/>
              <w:spacing w:after="0" w:line="240" w:lineRule="auto"/>
            </w:pPr>
            <w:r w:rsidRPr="001C425C">
              <w:t>Evaluate for abnormalities. Document findings on Rectal Biopsy/Fluid Subset Specimens CRF</w:t>
            </w:r>
          </w:p>
        </w:tc>
        <w:tc>
          <w:tcPr>
            <w:tcW w:w="1766" w:type="dxa"/>
            <w:gridSpan w:val="2"/>
            <w:tcBorders>
              <w:top w:val="single" w:sz="6" w:space="0" w:color="auto"/>
              <w:bottom w:val="single" w:sz="6" w:space="0" w:color="auto"/>
            </w:tcBorders>
            <w:shd w:val="clear" w:color="auto" w:fill="auto"/>
          </w:tcPr>
          <w:p w14:paraId="7A62F7FC" w14:textId="77777777" w:rsidR="00D5421E" w:rsidRPr="008012B7" w:rsidRDefault="00D5421E" w:rsidP="000F680D">
            <w:pPr>
              <w:spacing w:after="0" w:line="240" w:lineRule="auto"/>
              <w:jc w:val="center"/>
              <w:rPr>
                <w:rFonts w:cs="Calibri"/>
                <w:sz w:val="20"/>
                <w:szCs w:val="20"/>
              </w:rPr>
            </w:pPr>
          </w:p>
        </w:tc>
        <w:tc>
          <w:tcPr>
            <w:tcW w:w="900" w:type="dxa"/>
            <w:gridSpan w:val="2"/>
            <w:tcBorders>
              <w:top w:val="single" w:sz="6" w:space="0" w:color="auto"/>
              <w:bottom w:val="single" w:sz="6" w:space="0" w:color="auto"/>
            </w:tcBorders>
            <w:shd w:val="clear" w:color="auto" w:fill="auto"/>
          </w:tcPr>
          <w:p w14:paraId="41D0772F" w14:textId="77777777" w:rsidR="00D5421E" w:rsidRPr="001C425C" w:rsidRDefault="00D5421E" w:rsidP="009E3C43">
            <w:pPr>
              <w:spacing w:after="0" w:line="240" w:lineRule="auto"/>
              <w:rPr>
                <w:rFonts w:cs="Calibri"/>
              </w:rPr>
            </w:pPr>
          </w:p>
        </w:tc>
        <w:tc>
          <w:tcPr>
            <w:tcW w:w="2700" w:type="dxa"/>
            <w:gridSpan w:val="2"/>
            <w:tcBorders>
              <w:top w:val="single" w:sz="6" w:space="0" w:color="auto"/>
              <w:bottom w:val="single" w:sz="6" w:space="0" w:color="auto"/>
            </w:tcBorders>
            <w:shd w:val="clear" w:color="auto" w:fill="auto"/>
          </w:tcPr>
          <w:p w14:paraId="757918DE" w14:textId="77777777" w:rsidR="00D5421E" w:rsidRPr="001C425C" w:rsidRDefault="00D5421E" w:rsidP="009E3C43">
            <w:pPr>
              <w:spacing w:after="0" w:line="240" w:lineRule="auto"/>
              <w:rPr>
                <w:rFonts w:cs="Calibri"/>
              </w:rPr>
            </w:pPr>
          </w:p>
        </w:tc>
      </w:tr>
      <w:tr w:rsidR="00F34B31" w:rsidRPr="001C425C" w14:paraId="373F6E0D" w14:textId="77777777" w:rsidTr="00F34B31">
        <w:trPr>
          <w:trHeight w:val="723"/>
        </w:trPr>
        <w:tc>
          <w:tcPr>
            <w:tcW w:w="440" w:type="dxa"/>
            <w:vMerge w:val="restart"/>
            <w:tcBorders>
              <w:top w:val="single" w:sz="6" w:space="0" w:color="auto"/>
              <w:bottom w:val="single" w:sz="6" w:space="0" w:color="auto"/>
            </w:tcBorders>
            <w:shd w:val="clear" w:color="auto" w:fill="auto"/>
            <w:noWrap/>
          </w:tcPr>
          <w:p w14:paraId="62397BE0" w14:textId="77777777" w:rsidR="00783CEB" w:rsidRPr="001C425C" w:rsidRDefault="00E80692" w:rsidP="005D499B">
            <w:pPr>
              <w:spacing w:after="0" w:line="240" w:lineRule="auto"/>
              <w:rPr>
                <w:rFonts w:cs="Calibri"/>
              </w:rPr>
            </w:pPr>
            <w:r w:rsidRPr="001C425C">
              <w:rPr>
                <w:rFonts w:cs="Calibri"/>
              </w:rPr>
              <w:t>20</w:t>
            </w:r>
          </w:p>
        </w:tc>
        <w:tc>
          <w:tcPr>
            <w:tcW w:w="10596" w:type="dxa"/>
            <w:gridSpan w:val="7"/>
            <w:tcBorders>
              <w:top w:val="single" w:sz="6" w:space="0" w:color="auto"/>
              <w:bottom w:val="single" w:sz="6" w:space="0" w:color="auto"/>
            </w:tcBorders>
            <w:shd w:val="clear" w:color="auto" w:fill="auto"/>
          </w:tcPr>
          <w:p w14:paraId="5252381C" w14:textId="75011A8B" w:rsidR="00783CEB" w:rsidRPr="001C425C" w:rsidRDefault="00783CEB" w:rsidP="00C24EE2">
            <w:pPr>
              <w:keepLines/>
              <w:spacing w:after="0" w:line="240" w:lineRule="auto"/>
            </w:pPr>
            <w:r w:rsidRPr="001C425C">
              <w:t>Collect rectal biopsies per SSP section 8.</w:t>
            </w:r>
            <w:bookmarkStart w:id="0" w:name="_GoBack"/>
            <w:r w:rsidR="00C24EE2">
              <w:t>6</w:t>
            </w:r>
            <w:bookmarkEnd w:id="0"/>
            <w:r w:rsidRPr="001C425C">
              <w:t>.4. Document collection/storage on Rectal Biopsy/Fluid Subset Specimens CRF and LDMS Tracking Sheet</w:t>
            </w:r>
          </w:p>
        </w:tc>
      </w:tr>
      <w:tr w:rsidR="00F34B31" w:rsidRPr="001C425C" w14:paraId="11E0614D" w14:textId="77777777" w:rsidTr="00F34B31">
        <w:trPr>
          <w:trHeight w:val="2150"/>
        </w:trPr>
        <w:tc>
          <w:tcPr>
            <w:tcW w:w="440" w:type="dxa"/>
            <w:vMerge/>
            <w:tcBorders>
              <w:top w:val="single" w:sz="6" w:space="0" w:color="auto"/>
              <w:bottom w:val="single" w:sz="6" w:space="0" w:color="auto"/>
            </w:tcBorders>
            <w:shd w:val="clear" w:color="auto" w:fill="auto"/>
            <w:noWrap/>
          </w:tcPr>
          <w:p w14:paraId="176DC76F" w14:textId="77777777" w:rsidR="00466DB2" w:rsidRPr="001C425C" w:rsidRDefault="00466DB2" w:rsidP="005D499B">
            <w:pPr>
              <w:spacing w:after="0" w:line="240" w:lineRule="auto"/>
              <w:rPr>
                <w:rFonts w:cs="Calibri"/>
              </w:rPr>
            </w:pPr>
          </w:p>
        </w:tc>
        <w:tc>
          <w:tcPr>
            <w:tcW w:w="5230" w:type="dxa"/>
            <w:tcBorders>
              <w:top w:val="single" w:sz="6" w:space="0" w:color="auto"/>
              <w:bottom w:val="single" w:sz="6" w:space="0" w:color="auto"/>
            </w:tcBorders>
            <w:shd w:val="clear" w:color="auto" w:fill="auto"/>
          </w:tcPr>
          <w:p w14:paraId="6988B793" w14:textId="77777777" w:rsidR="00466DB2" w:rsidRPr="001C425C" w:rsidRDefault="00466DB2" w:rsidP="00466DB2">
            <w:pPr>
              <w:keepLines/>
              <w:spacing w:after="0" w:line="240" w:lineRule="auto"/>
            </w:pPr>
            <w:r w:rsidRPr="001C425C">
              <w:t xml:space="preserve">At </w:t>
            </w:r>
            <w:r w:rsidRPr="001C425C">
              <w:rPr>
                <w:b/>
              </w:rPr>
              <w:t>Enrollment/Period 1 Initiate visit</w:t>
            </w:r>
            <w:r w:rsidRPr="001C425C">
              <w:t>, the following biopsies are required:</w:t>
            </w:r>
          </w:p>
          <w:p w14:paraId="3CF782D4" w14:textId="77777777" w:rsidR="00466DB2" w:rsidRPr="001C425C" w:rsidRDefault="00466DB2" w:rsidP="00466DB2">
            <w:pPr>
              <w:keepLines/>
              <w:numPr>
                <w:ilvl w:val="0"/>
                <w:numId w:val="18"/>
              </w:numPr>
              <w:spacing w:after="0" w:line="240" w:lineRule="auto"/>
            </w:pPr>
            <w:r w:rsidRPr="001C425C">
              <w:t>Collect four (4) biopsies for PD</w:t>
            </w:r>
          </w:p>
          <w:p w14:paraId="7E62E597" w14:textId="77777777" w:rsidR="00466DB2" w:rsidRPr="001C425C" w:rsidRDefault="00466DB2" w:rsidP="00466DB2">
            <w:pPr>
              <w:keepLines/>
              <w:numPr>
                <w:ilvl w:val="0"/>
                <w:numId w:val="18"/>
              </w:numPr>
              <w:spacing w:after="0" w:line="240" w:lineRule="auto"/>
            </w:pPr>
            <w:r w:rsidRPr="001C425C">
              <w:t xml:space="preserve">Collect seven (7) biopsies for Mucosal T Cell </w:t>
            </w:r>
            <w:proofErr w:type="spellStart"/>
            <w:r w:rsidRPr="001C425C">
              <w:t>Phenotyping</w:t>
            </w:r>
            <w:proofErr w:type="spellEnd"/>
          </w:p>
          <w:p w14:paraId="330EC53F" w14:textId="77777777" w:rsidR="00466DB2" w:rsidRPr="001C425C" w:rsidRDefault="00466DB2" w:rsidP="00466DB2">
            <w:pPr>
              <w:keepLines/>
              <w:numPr>
                <w:ilvl w:val="0"/>
                <w:numId w:val="18"/>
              </w:numPr>
              <w:spacing w:after="0" w:line="240" w:lineRule="auto"/>
            </w:pPr>
            <w:r w:rsidRPr="001C425C">
              <w:t>Collect two (2) biopsies for Mucosal Gene Expression Array Determination</w:t>
            </w:r>
          </w:p>
          <w:p w14:paraId="58B1D13C" w14:textId="77777777" w:rsidR="00466DB2" w:rsidRPr="001C425C" w:rsidRDefault="00466DB2" w:rsidP="00466DB2">
            <w:pPr>
              <w:keepLines/>
              <w:numPr>
                <w:ilvl w:val="0"/>
                <w:numId w:val="18"/>
              </w:numPr>
              <w:spacing w:after="0" w:line="240" w:lineRule="auto"/>
            </w:pPr>
            <w:r w:rsidRPr="001C425C">
              <w:t>Collect one (1) biopsy for Histology</w:t>
            </w:r>
          </w:p>
          <w:p w14:paraId="38B4D259" w14:textId="77777777" w:rsidR="00466DB2" w:rsidRPr="001C425C" w:rsidRDefault="00466DB2" w:rsidP="008012B7">
            <w:pPr>
              <w:keepLines/>
              <w:numPr>
                <w:ilvl w:val="0"/>
                <w:numId w:val="18"/>
              </w:numPr>
              <w:spacing w:after="0" w:line="240" w:lineRule="auto"/>
            </w:pPr>
            <w:r w:rsidRPr="001C425C">
              <w:t xml:space="preserve">Collect one (1) biopsy for Proteomics </w:t>
            </w:r>
          </w:p>
        </w:tc>
        <w:tc>
          <w:tcPr>
            <w:tcW w:w="1766" w:type="dxa"/>
            <w:gridSpan w:val="2"/>
            <w:tcBorders>
              <w:top w:val="single" w:sz="6" w:space="0" w:color="auto"/>
              <w:bottom w:val="single" w:sz="6" w:space="0" w:color="auto"/>
            </w:tcBorders>
            <w:shd w:val="clear" w:color="auto" w:fill="auto"/>
          </w:tcPr>
          <w:p w14:paraId="0BF67B39" w14:textId="77777777" w:rsidR="00466DB2" w:rsidRPr="008012B7" w:rsidRDefault="00466DB2" w:rsidP="000F680D">
            <w:pPr>
              <w:spacing w:after="0" w:line="240" w:lineRule="auto"/>
              <w:jc w:val="center"/>
              <w:rPr>
                <w:rFonts w:cs="Calibri"/>
                <w:sz w:val="21"/>
                <w:szCs w:val="21"/>
              </w:rPr>
            </w:pPr>
            <w:r w:rsidRPr="008012B7">
              <w:rPr>
                <w:rFonts w:cs="Calibri"/>
                <w:sz w:val="21"/>
                <w:szCs w:val="21"/>
              </w:rPr>
              <w:t>Enrollment Only</w:t>
            </w:r>
          </w:p>
        </w:tc>
        <w:tc>
          <w:tcPr>
            <w:tcW w:w="900" w:type="dxa"/>
            <w:gridSpan w:val="2"/>
            <w:tcBorders>
              <w:top w:val="single" w:sz="6" w:space="0" w:color="auto"/>
              <w:bottom w:val="single" w:sz="6" w:space="0" w:color="auto"/>
            </w:tcBorders>
            <w:shd w:val="clear" w:color="auto" w:fill="auto"/>
          </w:tcPr>
          <w:p w14:paraId="09E1F9D9" w14:textId="77777777" w:rsidR="00466DB2" w:rsidRPr="001C425C" w:rsidRDefault="00466DB2" w:rsidP="009E3C43">
            <w:pPr>
              <w:spacing w:after="0" w:line="240" w:lineRule="auto"/>
              <w:rPr>
                <w:rFonts w:cs="Calibri"/>
              </w:rPr>
            </w:pPr>
          </w:p>
        </w:tc>
        <w:tc>
          <w:tcPr>
            <w:tcW w:w="2700" w:type="dxa"/>
            <w:gridSpan w:val="2"/>
            <w:tcBorders>
              <w:top w:val="single" w:sz="6" w:space="0" w:color="auto"/>
              <w:bottom w:val="single" w:sz="6" w:space="0" w:color="auto"/>
            </w:tcBorders>
            <w:shd w:val="clear" w:color="auto" w:fill="auto"/>
          </w:tcPr>
          <w:p w14:paraId="3D3ABFE4" w14:textId="77777777" w:rsidR="00466DB2" w:rsidRPr="001C425C" w:rsidRDefault="00466DB2" w:rsidP="009E3C43">
            <w:pPr>
              <w:spacing w:after="0" w:line="240" w:lineRule="auto"/>
              <w:rPr>
                <w:rFonts w:cs="Calibri"/>
              </w:rPr>
            </w:pPr>
          </w:p>
        </w:tc>
      </w:tr>
      <w:tr w:rsidR="00F34B31" w:rsidRPr="001C425C" w14:paraId="0CC1D879" w14:textId="77777777" w:rsidTr="008012B7">
        <w:trPr>
          <w:trHeight w:val="2532"/>
        </w:trPr>
        <w:tc>
          <w:tcPr>
            <w:tcW w:w="440" w:type="dxa"/>
            <w:vMerge/>
            <w:tcBorders>
              <w:top w:val="single" w:sz="6" w:space="0" w:color="auto"/>
              <w:bottom w:val="single" w:sz="6" w:space="0" w:color="auto"/>
            </w:tcBorders>
            <w:shd w:val="clear" w:color="auto" w:fill="auto"/>
            <w:noWrap/>
          </w:tcPr>
          <w:p w14:paraId="680187C9" w14:textId="77777777" w:rsidR="00466DB2" w:rsidRPr="001C425C" w:rsidRDefault="00466DB2" w:rsidP="005D499B">
            <w:pPr>
              <w:spacing w:after="0" w:line="240" w:lineRule="auto"/>
              <w:rPr>
                <w:rFonts w:cs="Calibri"/>
              </w:rPr>
            </w:pPr>
          </w:p>
        </w:tc>
        <w:tc>
          <w:tcPr>
            <w:tcW w:w="5230" w:type="dxa"/>
            <w:tcBorders>
              <w:top w:val="single" w:sz="6" w:space="0" w:color="auto"/>
              <w:bottom w:val="single" w:sz="6" w:space="0" w:color="auto"/>
            </w:tcBorders>
            <w:shd w:val="clear" w:color="auto" w:fill="auto"/>
          </w:tcPr>
          <w:p w14:paraId="1DC3086E" w14:textId="77777777" w:rsidR="00466DB2" w:rsidRPr="001C425C" w:rsidRDefault="00466DB2" w:rsidP="00466DB2">
            <w:pPr>
              <w:keepLines/>
              <w:spacing w:after="0" w:line="240" w:lineRule="auto"/>
            </w:pPr>
            <w:r w:rsidRPr="001C425C">
              <w:t xml:space="preserve">During </w:t>
            </w:r>
            <w:r w:rsidRPr="001C425C">
              <w:rPr>
                <w:b/>
              </w:rPr>
              <w:t>follow up</w:t>
            </w:r>
            <w:r w:rsidRPr="001C425C">
              <w:t>, the following biopsies are required:</w:t>
            </w:r>
          </w:p>
          <w:p w14:paraId="5E2738B4" w14:textId="77777777" w:rsidR="00466DB2" w:rsidRPr="001C425C" w:rsidRDefault="00466DB2" w:rsidP="00466DB2">
            <w:pPr>
              <w:keepLines/>
              <w:numPr>
                <w:ilvl w:val="0"/>
                <w:numId w:val="19"/>
              </w:numPr>
              <w:spacing w:after="0" w:line="240" w:lineRule="auto"/>
              <w:rPr>
                <w:b/>
              </w:rPr>
            </w:pPr>
            <w:r w:rsidRPr="001C425C">
              <w:rPr>
                <w:b/>
              </w:rPr>
              <w:t>Collect five (5) biopsies for PK</w:t>
            </w:r>
          </w:p>
          <w:p w14:paraId="21B73BF1" w14:textId="77777777" w:rsidR="00466DB2" w:rsidRPr="001C425C" w:rsidRDefault="00466DB2" w:rsidP="00466DB2">
            <w:pPr>
              <w:keepLines/>
              <w:numPr>
                <w:ilvl w:val="0"/>
                <w:numId w:val="19"/>
              </w:numPr>
              <w:spacing w:after="0" w:line="240" w:lineRule="auto"/>
            </w:pPr>
            <w:r w:rsidRPr="001C425C">
              <w:t>Collect four (4) biopsies for PD</w:t>
            </w:r>
          </w:p>
          <w:p w14:paraId="0D834B45" w14:textId="77777777" w:rsidR="00466DB2" w:rsidRPr="001C425C" w:rsidRDefault="00466DB2" w:rsidP="00466DB2">
            <w:pPr>
              <w:keepLines/>
              <w:numPr>
                <w:ilvl w:val="0"/>
                <w:numId w:val="19"/>
              </w:numPr>
              <w:spacing w:after="0" w:line="240" w:lineRule="auto"/>
            </w:pPr>
            <w:r w:rsidRPr="001C425C">
              <w:t xml:space="preserve">Collect seven (7) biopsies for Mucosal T Cell </w:t>
            </w:r>
            <w:proofErr w:type="spellStart"/>
            <w:r w:rsidRPr="001C425C">
              <w:t>Phenotyping</w:t>
            </w:r>
            <w:proofErr w:type="spellEnd"/>
          </w:p>
          <w:p w14:paraId="00EB4AD2" w14:textId="77777777" w:rsidR="00466DB2" w:rsidRPr="001C425C" w:rsidRDefault="00466DB2" w:rsidP="00466DB2">
            <w:pPr>
              <w:keepLines/>
              <w:numPr>
                <w:ilvl w:val="0"/>
                <w:numId w:val="19"/>
              </w:numPr>
              <w:spacing w:after="0" w:line="240" w:lineRule="auto"/>
            </w:pPr>
            <w:r w:rsidRPr="001C425C">
              <w:t>Collect two (2) biopsies for Mucosal Gene Expression Array Determination</w:t>
            </w:r>
          </w:p>
          <w:p w14:paraId="5DA208F8" w14:textId="77777777" w:rsidR="00466DB2" w:rsidRPr="001C425C" w:rsidRDefault="00466DB2" w:rsidP="00466DB2">
            <w:pPr>
              <w:keepLines/>
              <w:numPr>
                <w:ilvl w:val="0"/>
                <w:numId w:val="19"/>
              </w:numPr>
              <w:spacing w:after="0" w:line="240" w:lineRule="auto"/>
            </w:pPr>
            <w:r w:rsidRPr="001C425C">
              <w:t>Collect one (1) biopsy for Histology</w:t>
            </w:r>
          </w:p>
          <w:p w14:paraId="2C3EF228" w14:textId="77777777" w:rsidR="00466DB2" w:rsidRPr="001C425C" w:rsidRDefault="00466DB2" w:rsidP="008012B7">
            <w:pPr>
              <w:keepLines/>
              <w:numPr>
                <w:ilvl w:val="0"/>
                <w:numId w:val="19"/>
              </w:numPr>
              <w:spacing w:after="0" w:line="240" w:lineRule="auto"/>
            </w:pPr>
            <w:r w:rsidRPr="001C425C">
              <w:t>Collect one (1) biopsy for Proteomics</w:t>
            </w:r>
          </w:p>
        </w:tc>
        <w:tc>
          <w:tcPr>
            <w:tcW w:w="1766" w:type="dxa"/>
            <w:gridSpan w:val="2"/>
            <w:tcBorders>
              <w:top w:val="single" w:sz="6" w:space="0" w:color="auto"/>
              <w:bottom w:val="single" w:sz="6" w:space="0" w:color="auto"/>
            </w:tcBorders>
            <w:shd w:val="clear" w:color="auto" w:fill="auto"/>
          </w:tcPr>
          <w:p w14:paraId="05DCA23B" w14:textId="77777777" w:rsidR="00466DB2" w:rsidRPr="008012B7" w:rsidRDefault="00466DB2" w:rsidP="000F680D">
            <w:pPr>
              <w:spacing w:after="0" w:line="240" w:lineRule="auto"/>
              <w:jc w:val="center"/>
              <w:rPr>
                <w:rFonts w:cs="Calibri"/>
                <w:sz w:val="21"/>
                <w:szCs w:val="21"/>
              </w:rPr>
            </w:pPr>
            <w:r w:rsidRPr="008012B7">
              <w:rPr>
                <w:rFonts w:cs="Calibri"/>
                <w:sz w:val="21"/>
                <w:szCs w:val="21"/>
              </w:rPr>
              <w:t>Period 1/2/3 End</w:t>
            </w:r>
          </w:p>
        </w:tc>
        <w:tc>
          <w:tcPr>
            <w:tcW w:w="900" w:type="dxa"/>
            <w:gridSpan w:val="2"/>
            <w:tcBorders>
              <w:top w:val="single" w:sz="6" w:space="0" w:color="auto"/>
              <w:bottom w:val="single" w:sz="6" w:space="0" w:color="auto"/>
            </w:tcBorders>
            <w:shd w:val="clear" w:color="auto" w:fill="auto"/>
          </w:tcPr>
          <w:p w14:paraId="7C485FA9" w14:textId="77777777" w:rsidR="00466DB2" w:rsidRPr="001C425C" w:rsidRDefault="00466DB2" w:rsidP="009E3C43">
            <w:pPr>
              <w:spacing w:after="0" w:line="240" w:lineRule="auto"/>
              <w:rPr>
                <w:rFonts w:cs="Calibri"/>
              </w:rPr>
            </w:pPr>
          </w:p>
        </w:tc>
        <w:tc>
          <w:tcPr>
            <w:tcW w:w="2700" w:type="dxa"/>
            <w:gridSpan w:val="2"/>
            <w:tcBorders>
              <w:top w:val="single" w:sz="6" w:space="0" w:color="auto"/>
              <w:bottom w:val="single" w:sz="6" w:space="0" w:color="auto"/>
            </w:tcBorders>
            <w:shd w:val="clear" w:color="auto" w:fill="auto"/>
          </w:tcPr>
          <w:p w14:paraId="7F8AD95E" w14:textId="77777777" w:rsidR="00466DB2" w:rsidRPr="001C425C" w:rsidRDefault="00466DB2" w:rsidP="009E3C43">
            <w:pPr>
              <w:spacing w:after="0" w:line="240" w:lineRule="auto"/>
              <w:rPr>
                <w:rFonts w:cs="Calibri"/>
              </w:rPr>
            </w:pPr>
          </w:p>
        </w:tc>
      </w:tr>
      <w:tr w:rsidR="00F34B31" w:rsidRPr="001C425C" w14:paraId="17B74005" w14:textId="77777777" w:rsidTr="00F34B31">
        <w:trPr>
          <w:trHeight w:val="426"/>
        </w:trPr>
        <w:tc>
          <w:tcPr>
            <w:tcW w:w="440" w:type="dxa"/>
            <w:tcBorders>
              <w:top w:val="single" w:sz="6" w:space="0" w:color="auto"/>
              <w:bottom w:val="single" w:sz="6" w:space="0" w:color="auto"/>
            </w:tcBorders>
            <w:shd w:val="clear" w:color="auto" w:fill="auto"/>
            <w:noWrap/>
          </w:tcPr>
          <w:p w14:paraId="039A4E09" w14:textId="77777777" w:rsidR="004C610D" w:rsidRPr="001C425C" w:rsidRDefault="00E80692" w:rsidP="005D499B">
            <w:pPr>
              <w:spacing w:after="0" w:line="240" w:lineRule="auto"/>
              <w:rPr>
                <w:rFonts w:cs="Calibri"/>
              </w:rPr>
            </w:pPr>
            <w:r w:rsidRPr="001C425C">
              <w:rPr>
                <w:rFonts w:cs="Calibri"/>
              </w:rPr>
              <w:t>21</w:t>
            </w:r>
          </w:p>
        </w:tc>
        <w:tc>
          <w:tcPr>
            <w:tcW w:w="5230" w:type="dxa"/>
            <w:tcBorders>
              <w:top w:val="single" w:sz="6" w:space="0" w:color="auto"/>
              <w:bottom w:val="single" w:sz="6" w:space="0" w:color="auto"/>
            </w:tcBorders>
            <w:shd w:val="clear" w:color="auto" w:fill="auto"/>
          </w:tcPr>
          <w:p w14:paraId="51B06BF6" w14:textId="77777777" w:rsidR="004C610D" w:rsidRPr="001C425C" w:rsidRDefault="004C610D" w:rsidP="004C610D">
            <w:pPr>
              <w:keepLines/>
              <w:spacing w:after="0" w:line="240" w:lineRule="auto"/>
            </w:pPr>
            <w:r w:rsidRPr="001C425C">
              <w:t xml:space="preserve">Remove </w:t>
            </w:r>
            <w:proofErr w:type="spellStart"/>
            <w:r w:rsidRPr="001C425C">
              <w:t>sigmoidoscope</w:t>
            </w:r>
            <w:proofErr w:type="spellEnd"/>
            <w:r w:rsidRPr="001C425C">
              <w:t xml:space="preserve"> slowly</w:t>
            </w:r>
          </w:p>
        </w:tc>
        <w:tc>
          <w:tcPr>
            <w:tcW w:w="1766" w:type="dxa"/>
            <w:gridSpan w:val="2"/>
            <w:tcBorders>
              <w:top w:val="single" w:sz="6" w:space="0" w:color="auto"/>
              <w:bottom w:val="single" w:sz="6" w:space="0" w:color="auto"/>
            </w:tcBorders>
            <w:shd w:val="clear" w:color="auto" w:fill="auto"/>
          </w:tcPr>
          <w:p w14:paraId="782A9B26" w14:textId="77777777" w:rsidR="004C610D" w:rsidRPr="008012B7" w:rsidRDefault="004C610D" w:rsidP="000F680D">
            <w:pPr>
              <w:spacing w:after="0" w:line="240" w:lineRule="auto"/>
              <w:jc w:val="center"/>
              <w:rPr>
                <w:rFonts w:cs="Calibri"/>
                <w:sz w:val="21"/>
                <w:szCs w:val="21"/>
              </w:rPr>
            </w:pPr>
          </w:p>
        </w:tc>
        <w:tc>
          <w:tcPr>
            <w:tcW w:w="900" w:type="dxa"/>
            <w:gridSpan w:val="2"/>
            <w:tcBorders>
              <w:top w:val="single" w:sz="6" w:space="0" w:color="auto"/>
              <w:bottom w:val="single" w:sz="6" w:space="0" w:color="auto"/>
            </w:tcBorders>
            <w:shd w:val="clear" w:color="auto" w:fill="auto"/>
          </w:tcPr>
          <w:p w14:paraId="158EF865" w14:textId="77777777" w:rsidR="004C610D" w:rsidRPr="001C425C" w:rsidRDefault="004C610D" w:rsidP="009E3C43">
            <w:pPr>
              <w:spacing w:after="0" w:line="240" w:lineRule="auto"/>
              <w:rPr>
                <w:rFonts w:cs="Calibri"/>
              </w:rPr>
            </w:pPr>
          </w:p>
        </w:tc>
        <w:tc>
          <w:tcPr>
            <w:tcW w:w="2700" w:type="dxa"/>
            <w:gridSpan w:val="2"/>
            <w:tcBorders>
              <w:top w:val="single" w:sz="6" w:space="0" w:color="auto"/>
              <w:bottom w:val="single" w:sz="6" w:space="0" w:color="auto"/>
            </w:tcBorders>
            <w:shd w:val="clear" w:color="auto" w:fill="auto"/>
          </w:tcPr>
          <w:p w14:paraId="28DBEA46" w14:textId="77777777" w:rsidR="004C610D" w:rsidRPr="001C425C" w:rsidRDefault="004C610D" w:rsidP="009E3C43">
            <w:pPr>
              <w:spacing w:after="0" w:line="240" w:lineRule="auto"/>
              <w:rPr>
                <w:rFonts w:cs="Calibri"/>
              </w:rPr>
            </w:pPr>
          </w:p>
        </w:tc>
      </w:tr>
      <w:tr w:rsidR="00F34B31" w:rsidRPr="001C425C" w14:paraId="4BCAF2EF" w14:textId="77777777" w:rsidTr="00F34B31">
        <w:trPr>
          <w:trHeight w:val="426"/>
        </w:trPr>
        <w:tc>
          <w:tcPr>
            <w:tcW w:w="440" w:type="dxa"/>
            <w:tcBorders>
              <w:top w:val="single" w:sz="6" w:space="0" w:color="auto"/>
              <w:bottom w:val="single" w:sz="6" w:space="0" w:color="auto"/>
            </w:tcBorders>
            <w:shd w:val="clear" w:color="auto" w:fill="auto"/>
            <w:noWrap/>
          </w:tcPr>
          <w:p w14:paraId="6C1FC952" w14:textId="77777777" w:rsidR="004C610D" w:rsidRPr="001C425C" w:rsidRDefault="00E80692" w:rsidP="005D499B">
            <w:pPr>
              <w:spacing w:after="0" w:line="240" w:lineRule="auto"/>
              <w:rPr>
                <w:rFonts w:cs="Calibri"/>
              </w:rPr>
            </w:pPr>
            <w:r w:rsidRPr="001C425C">
              <w:rPr>
                <w:rFonts w:cs="Calibri"/>
              </w:rPr>
              <w:t>22</w:t>
            </w:r>
          </w:p>
        </w:tc>
        <w:tc>
          <w:tcPr>
            <w:tcW w:w="5230" w:type="dxa"/>
            <w:tcBorders>
              <w:top w:val="single" w:sz="6" w:space="0" w:color="auto"/>
              <w:bottom w:val="single" w:sz="6" w:space="0" w:color="auto"/>
            </w:tcBorders>
            <w:shd w:val="clear" w:color="auto" w:fill="auto"/>
          </w:tcPr>
          <w:p w14:paraId="1A7B2FE6" w14:textId="77777777" w:rsidR="004C610D" w:rsidRPr="001C425C" w:rsidRDefault="004C610D" w:rsidP="00783CEB">
            <w:pPr>
              <w:keepLines/>
              <w:spacing w:after="0" w:line="240" w:lineRule="auto"/>
            </w:pPr>
            <w:r w:rsidRPr="001C425C">
              <w:t>Obtain vital signs and document in chart notes</w:t>
            </w:r>
            <w:r w:rsidR="00783CEB" w:rsidRPr="001C425C">
              <w:t xml:space="preserve">. </w:t>
            </w:r>
          </w:p>
        </w:tc>
        <w:tc>
          <w:tcPr>
            <w:tcW w:w="1766" w:type="dxa"/>
            <w:gridSpan w:val="2"/>
            <w:tcBorders>
              <w:top w:val="single" w:sz="6" w:space="0" w:color="auto"/>
              <w:bottom w:val="single" w:sz="6" w:space="0" w:color="auto"/>
            </w:tcBorders>
            <w:shd w:val="clear" w:color="auto" w:fill="auto"/>
          </w:tcPr>
          <w:p w14:paraId="02E94D9F" w14:textId="77777777" w:rsidR="004C610D" w:rsidRPr="008012B7" w:rsidRDefault="00466DB2" w:rsidP="000F680D">
            <w:pPr>
              <w:spacing w:after="0" w:line="240" w:lineRule="auto"/>
              <w:jc w:val="center"/>
              <w:rPr>
                <w:rFonts w:cs="Calibri"/>
                <w:sz w:val="21"/>
                <w:szCs w:val="21"/>
              </w:rPr>
            </w:pPr>
            <w:r w:rsidRPr="008012B7">
              <w:rPr>
                <w:rFonts w:cs="Calibri"/>
                <w:sz w:val="21"/>
                <w:szCs w:val="21"/>
              </w:rPr>
              <w:t>Enrollment; Period 1/2/3 End</w:t>
            </w:r>
          </w:p>
        </w:tc>
        <w:tc>
          <w:tcPr>
            <w:tcW w:w="900" w:type="dxa"/>
            <w:gridSpan w:val="2"/>
            <w:tcBorders>
              <w:top w:val="single" w:sz="6" w:space="0" w:color="auto"/>
              <w:bottom w:val="single" w:sz="6" w:space="0" w:color="auto"/>
            </w:tcBorders>
            <w:shd w:val="clear" w:color="auto" w:fill="auto"/>
          </w:tcPr>
          <w:p w14:paraId="4B536FAE" w14:textId="77777777" w:rsidR="004C610D" w:rsidRPr="001C425C" w:rsidRDefault="004C610D" w:rsidP="009E3C43">
            <w:pPr>
              <w:spacing w:after="0" w:line="240" w:lineRule="auto"/>
              <w:rPr>
                <w:rFonts w:cs="Calibri"/>
              </w:rPr>
            </w:pPr>
          </w:p>
        </w:tc>
        <w:tc>
          <w:tcPr>
            <w:tcW w:w="2700" w:type="dxa"/>
            <w:gridSpan w:val="2"/>
            <w:tcBorders>
              <w:top w:val="single" w:sz="6" w:space="0" w:color="auto"/>
              <w:bottom w:val="single" w:sz="6" w:space="0" w:color="auto"/>
            </w:tcBorders>
            <w:shd w:val="clear" w:color="auto" w:fill="auto"/>
          </w:tcPr>
          <w:p w14:paraId="5AF0326A" w14:textId="77777777" w:rsidR="004C610D" w:rsidRPr="001C425C" w:rsidRDefault="004C610D" w:rsidP="009E3C43">
            <w:pPr>
              <w:spacing w:after="0" w:line="240" w:lineRule="auto"/>
              <w:rPr>
                <w:rFonts w:cs="Calibri"/>
              </w:rPr>
            </w:pPr>
          </w:p>
        </w:tc>
      </w:tr>
    </w:tbl>
    <w:p w14:paraId="43D6A047" w14:textId="77777777" w:rsidR="006463FB" w:rsidRDefault="006463FB"/>
    <w:sectPr w:rsidR="006463FB" w:rsidSect="00655EA1">
      <w:headerReference w:type="default" r:id="rId10"/>
      <w:footerReference w:type="default" r:id="rId11"/>
      <w:pgSz w:w="12240" w:h="15840"/>
      <w:pgMar w:top="1260" w:right="1440" w:bottom="1170" w:left="1440" w:header="720" w:footer="76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C0ADAD" w14:textId="77777777" w:rsidR="00430D9B" w:rsidRDefault="00430D9B" w:rsidP="00664B51">
      <w:pPr>
        <w:spacing w:after="0" w:line="240" w:lineRule="auto"/>
      </w:pPr>
      <w:r>
        <w:separator/>
      </w:r>
    </w:p>
  </w:endnote>
  <w:endnote w:type="continuationSeparator" w:id="0">
    <w:p w14:paraId="3AA42671" w14:textId="77777777" w:rsidR="00430D9B" w:rsidRDefault="00430D9B" w:rsidP="00664B51">
      <w:pPr>
        <w:spacing w:after="0" w:line="240" w:lineRule="auto"/>
      </w:pPr>
      <w:r>
        <w:continuationSeparator/>
      </w:r>
    </w:p>
  </w:endnote>
  <w:endnote w:type="continuationNotice" w:id="1">
    <w:p w14:paraId="24277379" w14:textId="77777777" w:rsidR="00430D9B" w:rsidRDefault="00430D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6F0E3" w14:textId="66233FA8" w:rsidR="00430D9B" w:rsidRPr="00D34F5F" w:rsidRDefault="00430D9B">
    <w:pPr>
      <w:pStyle w:val="Footer"/>
      <w:rPr>
        <w:sz w:val="24"/>
      </w:rPr>
    </w:pPr>
    <w:r w:rsidRPr="00D34F5F">
      <w:rPr>
        <w:sz w:val="20"/>
        <w:szCs w:val="18"/>
      </w:rPr>
      <w:t>MTN-017 Rectal Exam Checklist</w:t>
    </w:r>
    <w:r w:rsidRPr="00D34F5F">
      <w:rPr>
        <w:sz w:val="20"/>
        <w:szCs w:val="18"/>
      </w:rPr>
      <w:tab/>
      <w:t xml:space="preserve"> Version </w:t>
    </w:r>
    <w:r w:rsidR="00D34F5F">
      <w:rPr>
        <w:sz w:val="20"/>
        <w:szCs w:val="18"/>
      </w:rPr>
      <w:t>1.</w:t>
    </w:r>
    <w:r w:rsidR="009A5C93">
      <w:rPr>
        <w:sz w:val="20"/>
        <w:szCs w:val="18"/>
      </w:rPr>
      <w:t>1</w:t>
    </w:r>
    <w:r w:rsidRPr="00D34F5F">
      <w:rPr>
        <w:sz w:val="20"/>
        <w:szCs w:val="18"/>
      </w:rPr>
      <w:tab/>
    </w:r>
    <w:r w:rsidR="00940A97">
      <w:rPr>
        <w:sz w:val="20"/>
        <w:szCs w:val="18"/>
      </w:rPr>
      <w:t>22</w:t>
    </w:r>
    <w:r w:rsidR="009A5C93">
      <w:rPr>
        <w:sz w:val="20"/>
        <w:szCs w:val="18"/>
      </w:rPr>
      <w:t xml:space="preserve"> July</w:t>
    </w:r>
    <w:r w:rsidR="00D34F5F">
      <w:rPr>
        <w:sz w:val="20"/>
        <w:szCs w:val="18"/>
      </w:rPr>
      <w:t xml:space="preserve">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CBCACD" w14:textId="77777777" w:rsidR="00430D9B" w:rsidRDefault="00430D9B" w:rsidP="00664B51">
      <w:pPr>
        <w:spacing w:after="0" w:line="240" w:lineRule="auto"/>
      </w:pPr>
      <w:r>
        <w:separator/>
      </w:r>
    </w:p>
  </w:footnote>
  <w:footnote w:type="continuationSeparator" w:id="0">
    <w:p w14:paraId="11C5695F" w14:textId="77777777" w:rsidR="00430D9B" w:rsidRDefault="00430D9B" w:rsidP="00664B51">
      <w:pPr>
        <w:spacing w:after="0" w:line="240" w:lineRule="auto"/>
      </w:pPr>
      <w:r>
        <w:continuationSeparator/>
      </w:r>
    </w:p>
  </w:footnote>
  <w:footnote w:type="continuationNotice" w:id="1">
    <w:p w14:paraId="684B4D40" w14:textId="77777777" w:rsidR="00430D9B" w:rsidRDefault="00430D9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CF9B63" w14:textId="77777777" w:rsidR="00430D9B" w:rsidRDefault="00430D9B" w:rsidP="00663296">
    <w:pPr>
      <w:pStyle w:val="Header"/>
      <w:tabs>
        <w:tab w:val="clear" w:pos="9360"/>
        <w:tab w:val="right" w:pos="9990"/>
      </w:tabs>
      <w:ind w:left="-630"/>
    </w:pPr>
    <w:r>
      <w:t>PTID: __ __ __- __ __ __ __ __- __</w:t>
    </w:r>
    <w:r>
      <w:tab/>
      <w:t xml:space="preserve">                               Date: ______________________</w:t>
    </w:r>
    <w:r>
      <w:tab/>
      <w:t>Visit Code</w:t>
    </w:r>
    <w:proofErr w:type="gramStart"/>
    <w:r>
      <w:t>:_</w:t>
    </w:r>
    <w:proofErr w:type="gramEnd"/>
    <w:r>
      <w:t>_</w:t>
    </w:r>
    <w:r>
      <w:rPr>
        <w:u w:val="single"/>
      </w:rPr>
      <w:t>___</w:t>
    </w:r>
    <w:r>
      <w:t>__</w:t>
    </w:r>
  </w:p>
  <w:p w14:paraId="0688E568" w14:textId="77777777" w:rsidR="00430D9B" w:rsidRDefault="00430D9B" w:rsidP="00663296">
    <w:pPr>
      <w:pStyle w:val="Header"/>
      <w:tabs>
        <w:tab w:val="clear" w:pos="9360"/>
        <w:tab w:val="right" w:pos="9990"/>
      </w:tabs>
      <w:ind w:left="-630"/>
    </w:pPr>
    <w:r>
      <w:tab/>
    </w:r>
  </w:p>
  <w:p w14:paraId="4CD58259" w14:textId="77777777" w:rsidR="00430D9B" w:rsidRDefault="00430D9B" w:rsidP="00663296">
    <w:pPr>
      <w:pStyle w:val="Header"/>
      <w:tabs>
        <w:tab w:val="clear" w:pos="9360"/>
        <w:tab w:val="right" w:pos="9990"/>
      </w:tabs>
      <w:ind w:left="-630"/>
    </w:pPr>
    <w:r>
      <w:tab/>
      <w:t xml:space="preserve">Page </w:t>
    </w:r>
    <w:r>
      <w:rPr>
        <w:b/>
      </w:rPr>
      <w:fldChar w:fldCharType="begin"/>
    </w:r>
    <w:r>
      <w:rPr>
        <w:b/>
      </w:rPr>
      <w:instrText xml:space="preserve"> PAGE  \* Arabic  \* MERGEFORMAT </w:instrText>
    </w:r>
    <w:r>
      <w:rPr>
        <w:b/>
      </w:rPr>
      <w:fldChar w:fldCharType="separate"/>
    </w:r>
    <w:r w:rsidR="00592317">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592317">
      <w:rPr>
        <w:b/>
        <w:noProof/>
      </w:rPr>
      <w:t>2</w:t>
    </w:r>
    <w:r>
      <w:rPr>
        <w: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10E3"/>
    <w:multiLevelType w:val="hybridMultilevel"/>
    <w:tmpl w:val="2A50BF2A"/>
    <w:lvl w:ilvl="0" w:tplc="C0F628AA">
      <w:start w:val="1"/>
      <w:numFmt w:val="bullet"/>
      <w:lvlText w:val="r"/>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A11287"/>
    <w:multiLevelType w:val="hybridMultilevel"/>
    <w:tmpl w:val="0A04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FA227C"/>
    <w:multiLevelType w:val="hybridMultilevel"/>
    <w:tmpl w:val="3E44028E"/>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B45740"/>
    <w:multiLevelType w:val="hybridMultilevel"/>
    <w:tmpl w:val="559C919A"/>
    <w:lvl w:ilvl="0" w:tplc="C0F628AA">
      <w:start w:val="1"/>
      <w:numFmt w:val="bullet"/>
      <w:lvlText w:val="r"/>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240412"/>
    <w:multiLevelType w:val="hybridMultilevel"/>
    <w:tmpl w:val="DDA82A20"/>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Times New Roman"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Times New Roman"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Times New Roman" w:hint="default"/>
      </w:rPr>
    </w:lvl>
    <w:lvl w:ilvl="8" w:tplc="04090005">
      <w:start w:val="1"/>
      <w:numFmt w:val="bullet"/>
      <w:lvlText w:val=""/>
      <w:lvlJc w:val="left"/>
      <w:pPr>
        <w:ind w:left="6900" w:hanging="360"/>
      </w:pPr>
      <w:rPr>
        <w:rFonts w:ascii="Wingdings" w:hAnsi="Wingdings" w:hint="default"/>
      </w:rPr>
    </w:lvl>
  </w:abstractNum>
  <w:abstractNum w:abstractNumId="5">
    <w:nsid w:val="2A721F3B"/>
    <w:multiLevelType w:val="hybridMultilevel"/>
    <w:tmpl w:val="A860E046"/>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0768E0"/>
    <w:multiLevelType w:val="hybridMultilevel"/>
    <w:tmpl w:val="5CFCB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770D82"/>
    <w:multiLevelType w:val="hybridMultilevel"/>
    <w:tmpl w:val="DAE88702"/>
    <w:lvl w:ilvl="0" w:tplc="C010A118">
      <w:start w:val="1"/>
      <w:numFmt w:val="bullet"/>
      <w:lvlText w:val=""/>
      <w:lvlJc w:val="left"/>
      <w:pPr>
        <w:ind w:left="1140" w:hanging="360"/>
      </w:pPr>
      <w:rPr>
        <w:rFonts w:ascii="Wingdings" w:hAnsi="Wingdings" w:hint="default"/>
      </w:rPr>
    </w:lvl>
    <w:lvl w:ilvl="1" w:tplc="04090003">
      <w:start w:val="1"/>
      <w:numFmt w:val="bullet"/>
      <w:lvlText w:val="o"/>
      <w:lvlJc w:val="left"/>
      <w:pPr>
        <w:ind w:left="1860" w:hanging="360"/>
      </w:pPr>
      <w:rPr>
        <w:rFonts w:ascii="Courier New" w:hAnsi="Courier New" w:cs="Times New Roman"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Times New Roman"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Times New Roman" w:hint="default"/>
      </w:rPr>
    </w:lvl>
    <w:lvl w:ilvl="8" w:tplc="04090005">
      <w:start w:val="1"/>
      <w:numFmt w:val="bullet"/>
      <w:lvlText w:val=""/>
      <w:lvlJc w:val="left"/>
      <w:pPr>
        <w:ind w:left="6900" w:hanging="360"/>
      </w:pPr>
      <w:rPr>
        <w:rFonts w:ascii="Wingdings" w:hAnsi="Wingdings" w:hint="default"/>
      </w:rPr>
    </w:lvl>
  </w:abstractNum>
  <w:abstractNum w:abstractNumId="8">
    <w:nsid w:val="33307D44"/>
    <w:multiLevelType w:val="hybridMultilevel"/>
    <w:tmpl w:val="0680CFE4"/>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745FFD"/>
    <w:multiLevelType w:val="hybridMultilevel"/>
    <w:tmpl w:val="7E9A8062"/>
    <w:lvl w:ilvl="0" w:tplc="C0F628AA">
      <w:start w:val="1"/>
      <w:numFmt w:val="bullet"/>
      <w:lvlText w:val="r"/>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75273F"/>
    <w:multiLevelType w:val="hybridMultilevel"/>
    <w:tmpl w:val="D25CA990"/>
    <w:lvl w:ilvl="0" w:tplc="C0F628AA">
      <w:start w:val="1"/>
      <w:numFmt w:val="bullet"/>
      <w:lvlText w:val="r"/>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B57951"/>
    <w:multiLevelType w:val="hybridMultilevel"/>
    <w:tmpl w:val="F6CA5B96"/>
    <w:lvl w:ilvl="0" w:tplc="C010A118">
      <w:start w:val="1"/>
      <w:numFmt w:val="bullet"/>
      <w:lvlText w:val=""/>
      <w:lvlJc w:val="left"/>
      <w:pPr>
        <w:ind w:left="1140" w:hanging="360"/>
      </w:pPr>
      <w:rPr>
        <w:rFonts w:ascii="Wingdings" w:hAnsi="Wingdings" w:hint="default"/>
      </w:rPr>
    </w:lvl>
    <w:lvl w:ilvl="1" w:tplc="04090003">
      <w:start w:val="1"/>
      <w:numFmt w:val="bullet"/>
      <w:lvlText w:val="o"/>
      <w:lvlJc w:val="left"/>
      <w:pPr>
        <w:ind w:left="1860" w:hanging="360"/>
      </w:pPr>
      <w:rPr>
        <w:rFonts w:ascii="Courier New" w:hAnsi="Courier New" w:cs="Times New Roman"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Times New Roman"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Times New Roman" w:hint="default"/>
      </w:rPr>
    </w:lvl>
    <w:lvl w:ilvl="8" w:tplc="04090005">
      <w:start w:val="1"/>
      <w:numFmt w:val="bullet"/>
      <w:lvlText w:val=""/>
      <w:lvlJc w:val="left"/>
      <w:pPr>
        <w:ind w:left="6900" w:hanging="360"/>
      </w:pPr>
      <w:rPr>
        <w:rFonts w:ascii="Wingdings" w:hAnsi="Wingdings" w:hint="default"/>
      </w:rPr>
    </w:lvl>
  </w:abstractNum>
  <w:abstractNum w:abstractNumId="12">
    <w:nsid w:val="519808EA"/>
    <w:multiLevelType w:val="hybridMultilevel"/>
    <w:tmpl w:val="6156B176"/>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517CFD"/>
    <w:multiLevelType w:val="hybridMultilevel"/>
    <w:tmpl w:val="71D8C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871958"/>
    <w:multiLevelType w:val="hybridMultilevel"/>
    <w:tmpl w:val="EBA6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736BD0"/>
    <w:multiLevelType w:val="hybridMultilevel"/>
    <w:tmpl w:val="B0F63F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A375D7"/>
    <w:multiLevelType w:val="hybridMultilevel"/>
    <w:tmpl w:val="F0D4A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C45BC9"/>
    <w:multiLevelType w:val="hybridMultilevel"/>
    <w:tmpl w:val="FB708D90"/>
    <w:lvl w:ilvl="0" w:tplc="C010A118">
      <w:start w:val="1"/>
      <w:numFmt w:val="bullet"/>
      <w:lvlText w:val=""/>
      <w:lvlJc w:val="left"/>
      <w:pPr>
        <w:ind w:left="1140" w:hanging="360"/>
      </w:pPr>
      <w:rPr>
        <w:rFonts w:ascii="Wingdings" w:hAnsi="Wingdings" w:hint="default"/>
      </w:rPr>
    </w:lvl>
    <w:lvl w:ilvl="1" w:tplc="04090003">
      <w:start w:val="1"/>
      <w:numFmt w:val="bullet"/>
      <w:lvlText w:val="o"/>
      <w:lvlJc w:val="left"/>
      <w:pPr>
        <w:ind w:left="1860" w:hanging="360"/>
      </w:pPr>
      <w:rPr>
        <w:rFonts w:ascii="Courier New" w:hAnsi="Courier New" w:cs="Times New Roman"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Times New Roman"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Times New Roman" w:hint="default"/>
      </w:rPr>
    </w:lvl>
    <w:lvl w:ilvl="8" w:tplc="04090005">
      <w:start w:val="1"/>
      <w:numFmt w:val="bullet"/>
      <w:lvlText w:val=""/>
      <w:lvlJc w:val="left"/>
      <w:pPr>
        <w:ind w:left="6900" w:hanging="360"/>
      </w:pPr>
      <w:rPr>
        <w:rFonts w:ascii="Wingdings" w:hAnsi="Wingdings" w:hint="default"/>
      </w:rPr>
    </w:lvl>
  </w:abstractNum>
  <w:abstractNum w:abstractNumId="18">
    <w:nsid w:val="74B50277"/>
    <w:multiLevelType w:val="hybridMultilevel"/>
    <w:tmpl w:val="96F6E86C"/>
    <w:lvl w:ilvl="0" w:tplc="C010A118">
      <w:start w:val="1"/>
      <w:numFmt w:val="bullet"/>
      <w:lvlText w:val=""/>
      <w:lvlJc w:val="left"/>
      <w:pPr>
        <w:ind w:left="1140" w:hanging="360"/>
      </w:pPr>
      <w:rPr>
        <w:rFonts w:ascii="Wingdings" w:hAnsi="Wingdings" w:hint="default"/>
      </w:rPr>
    </w:lvl>
    <w:lvl w:ilvl="1" w:tplc="04090003">
      <w:start w:val="1"/>
      <w:numFmt w:val="bullet"/>
      <w:lvlText w:val="o"/>
      <w:lvlJc w:val="left"/>
      <w:pPr>
        <w:ind w:left="1860" w:hanging="360"/>
      </w:pPr>
      <w:rPr>
        <w:rFonts w:ascii="Courier New" w:hAnsi="Courier New" w:cs="Times New Roman"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Times New Roman"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Times New Roman" w:hint="default"/>
      </w:rPr>
    </w:lvl>
    <w:lvl w:ilvl="8" w:tplc="04090005">
      <w:start w:val="1"/>
      <w:numFmt w:val="bullet"/>
      <w:lvlText w:val=""/>
      <w:lvlJc w:val="left"/>
      <w:pPr>
        <w:ind w:left="6900" w:hanging="360"/>
      </w:pPr>
      <w:rPr>
        <w:rFonts w:ascii="Wingdings" w:hAnsi="Wingdings" w:hint="default"/>
      </w:rPr>
    </w:lvl>
  </w:abstractNum>
  <w:abstractNum w:abstractNumId="19">
    <w:nsid w:val="7B052ED1"/>
    <w:multiLevelType w:val="hybridMultilevel"/>
    <w:tmpl w:val="885A5882"/>
    <w:lvl w:ilvl="0" w:tplc="C0F628AA">
      <w:start w:val="1"/>
      <w:numFmt w:val="bullet"/>
      <w:lvlText w:val="r"/>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913150"/>
    <w:multiLevelType w:val="hybridMultilevel"/>
    <w:tmpl w:val="F2D8CF9E"/>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14"/>
  </w:num>
  <w:num w:numId="4">
    <w:abstractNumId w:val="12"/>
  </w:num>
  <w:num w:numId="5">
    <w:abstractNumId w:val="10"/>
  </w:num>
  <w:num w:numId="6">
    <w:abstractNumId w:val="9"/>
  </w:num>
  <w:num w:numId="7">
    <w:abstractNumId w:val="0"/>
  </w:num>
  <w:num w:numId="8">
    <w:abstractNumId w:val="2"/>
  </w:num>
  <w:num w:numId="9">
    <w:abstractNumId w:val="15"/>
  </w:num>
  <w:num w:numId="10">
    <w:abstractNumId w:val="1"/>
  </w:num>
  <w:num w:numId="11">
    <w:abstractNumId w:val="8"/>
  </w:num>
  <w:num w:numId="12">
    <w:abstractNumId w:val="3"/>
  </w:num>
  <w:num w:numId="13">
    <w:abstractNumId w:val="19"/>
  </w:num>
  <w:num w:numId="14">
    <w:abstractNumId w:val="20"/>
  </w:num>
  <w:num w:numId="15">
    <w:abstractNumId w:val="5"/>
  </w:num>
  <w:num w:numId="16">
    <w:abstractNumId w:val="13"/>
  </w:num>
  <w:num w:numId="17">
    <w:abstractNumId w:val="4"/>
  </w:num>
  <w:num w:numId="18">
    <w:abstractNumId w:val="7"/>
  </w:num>
  <w:num w:numId="19">
    <w:abstractNumId w:val="18"/>
  </w:num>
  <w:num w:numId="20">
    <w:abstractNumId w:val="1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091"/>
    <w:rsid w:val="0002435A"/>
    <w:rsid w:val="000530F5"/>
    <w:rsid w:val="000549F0"/>
    <w:rsid w:val="000664B4"/>
    <w:rsid w:val="00091C2F"/>
    <w:rsid w:val="000D6386"/>
    <w:rsid w:val="000D6EA8"/>
    <w:rsid w:val="000F680D"/>
    <w:rsid w:val="001014B5"/>
    <w:rsid w:val="001149E9"/>
    <w:rsid w:val="001257B3"/>
    <w:rsid w:val="00137675"/>
    <w:rsid w:val="00143C3E"/>
    <w:rsid w:val="00144DE2"/>
    <w:rsid w:val="00152F1D"/>
    <w:rsid w:val="001C425C"/>
    <w:rsid w:val="001F2477"/>
    <w:rsid w:val="001F4EA1"/>
    <w:rsid w:val="0021325A"/>
    <w:rsid w:val="00232140"/>
    <w:rsid w:val="00270C3A"/>
    <w:rsid w:val="002C4AC9"/>
    <w:rsid w:val="002C57E5"/>
    <w:rsid w:val="002E12C0"/>
    <w:rsid w:val="00312823"/>
    <w:rsid w:val="003374F9"/>
    <w:rsid w:val="00337617"/>
    <w:rsid w:val="003B07A2"/>
    <w:rsid w:val="003B14D6"/>
    <w:rsid w:val="003B1EBF"/>
    <w:rsid w:val="003B279B"/>
    <w:rsid w:val="003C1E12"/>
    <w:rsid w:val="003D2726"/>
    <w:rsid w:val="003D2824"/>
    <w:rsid w:val="003E73D2"/>
    <w:rsid w:val="00430D9B"/>
    <w:rsid w:val="00440A0D"/>
    <w:rsid w:val="004507F4"/>
    <w:rsid w:val="00455008"/>
    <w:rsid w:val="00465E98"/>
    <w:rsid w:val="00466DB2"/>
    <w:rsid w:val="004A73EE"/>
    <w:rsid w:val="004C610D"/>
    <w:rsid w:val="004D7343"/>
    <w:rsid w:val="004E0368"/>
    <w:rsid w:val="004F16CD"/>
    <w:rsid w:val="00502000"/>
    <w:rsid w:val="00525639"/>
    <w:rsid w:val="0056499E"/>
    <w:rsid w:val="0057427C"/>
    <w:rsid w:val="00592317"/>
    <w:rsid w:val="00597F88"/>
    <w:rsid w:val="005B1CA0"/>
    <w:rsid w:val="005B4DCB"/>
    <w:rsid w:val="005C7912"/>
    <w:rsid w:val="005D499B"/>
    <w:rsid w:val="005F42BA"/>
    <w:rsid w:val="00610481"/>
    <w:rsid w:val="006375B7"/>
    <w:rsid w:val="006463FB"/>
    <w:rsid w:val="00655EA1"/>
    <w:rsid w:val="00663296"/>
    <w:rsid w:val="006648F5"/>
    <w:rsid w:val="00664B51"/>
    <w:rsid w:val="00681312"/>
    <w:rsid w:val="00697BFB"/>
    <w:rsid w:val="006E12BE"/>
    <w:rsid w:val="006E32F5"/>
    <w:rsid w:val="006E38F0"/>
    <w:rsid w:val="00702091"/>
    <w:rsid w:val="00714031"/>
    <w:rsid w:val="00717BBE"/>
    <w:rsid w:val="0076165B"/>
    <w:rsid w:val="00771AD7"/>
    <w:rsid w:val="00783CEB"/>
    <w:rsid w:val="00794097"/>
    <w:rsid w:val="007B4363"/>
    <w:rsid w:val="008012B7"/>
    <w:rsid w:val="0081362B"/>
    <w:rsid w:val="00827DFF"/>
    <w:rsid w:val="008332D0"/>
    <w:rsid w:val="00850729"/>
    <w:rsid w:val="00864E9A"/>
    <w:rsid w:val="00865266"/>
    <w:rsid w:val="008803AB"/>
    <w:rsid w:val="008A636B"/>
    <w:rsid w:val="008A6F23"/>
    <w:rsid w:val="008B0CBE"/>
    <w:rsid w:val="008B5294"/>
    <w:rsid w:val="008E4273"/>
    <w:rsid w:val="00932832"/>
    <w:rsid w:val="00936FF9"/>
    <w:rsid w:val="00940A97"/>
    <w:rsid w:val="00963802"/>
    <w:rsid w:val="00980382"/>
    <w:rsid w:val="00996896"/>
    <w:rsid w:val="009A5C93"/>
    <w:rsid w:val="009D72CF"/>
    <w:rsid w:val="009E3C43"/>
    <w:rsid w:val="009F2106"/>
    <w:rsid w:val="00A242F3"/>
    <w:rsid w:val="00A55FC6"/>
    <w:rsid w:val="00A90E3A"/>
    <w:rsid w:val="00AB37AA"/>
    <w:rsid w:val="00AF4393"/>
    <w:rsid w:val="00AF75C7"/>
    <w:rsid w:val="00B01EE3"/>
    <w:rsid w:val="00B02E4E"/>
    <w:rsid w:val="00B219B1"/>
    <w:rsid w:val="00B23A11"/>
    <w:rsid w:val="00B27601"/>
    <w:rsid w:val="00B74C1B"/>
    <w:rsid w:val="00BA0F7A"/>
    <w:rsid w:val="00BB6292"/>
    <w:rsid w:val="00BD097B"/>
    <w:rsid w:val="00BF0870"/>
    <w:rsid w:val="00BF1F17"/>
    <w:rsid w:val="00BF78D8"/>
    <w:rsid w:val="00C24EE2"/>
    <w:rsid w:val="00C3547C"/>
    <w:rsid w:val="00C529D2"/>
    <w:rsid w:val="00C72633"/>
    <w:rsid w:val="00CA02D7"/>
    <w:rsid w:val="00CD7E35"/>
    <w:rsid w:val="00CE770A"/>
    <w:rsid w:val="00D07155"/>
    <w:rsid w:val="00D22B96"/>
    <w:rsid w:val="00D34F5F"/>
    <w:rsid w:val="00D430DD"/>
    <w:rsid w:val="00D47584"/>
    <w:rsid w:val="00D5421E"/>
    <w:rsid w:val="00D61618"/>
    <w:rsid w:val="00D8389A"/>
    <w:rsid w:val="00DA7D6C"/>
    <w:rsid w:val="00DB6AC3"/>
    <w:rsid w:val="00DC740D"/>
    <w:rsid w:val="00E14166"/>
    <w:rsid w:val="00E1610A"/>
    <w:rsid w:val="00E31952"/>
    <w:rsid w:val="00E3715C"/>
    <w:rsid w:val="00E40E20"/>
    <w:rsid w:val="00E80692"/>
    <w:rsid w:val="00E847CC"/>
    <w:rsid w:val="00E91672"/>
    <w:rsid w:val="00EE77A7"/>
    <w:rsid w:val="00F34B31"/>
    <w:rsid w:val="00F50C5C"/>
    <w:rsid w:val="00F54AD9"/>
    <w:rsid w:val="00F62B45"/>
    <w:rsid w:val="00F63C92"/>
    <w:rsid w:val="00FA1B59"/>
    <w:rsid w:val="00FA407D"/>
    <w:rsid w:val="00FE3E6E"/>
    <w:rsid w:val="00FF5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31E96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Body Text Inden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09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02091"/>
    <w:pPr>
      <w:ind w:left="720"/>
      <w:contextualSpacing/>
    </w:pPr>
  </w:style>
  <w:style w:type="character" w:styleId="CommentReference">
    <w:name w:val="annotation reference"/>
    <w:basedOn w:val="DefaultParagraphFont"/>
    <w:uiPriority w:val="99"/>
    <w:semiHidden/>
    <w:rsid w:val="00702091"/>
    <w:rPr>
      <w:rFonts w:cs="Times New Roman"/>
      <w:sz w:val="16"/>
      <w:szCs w:val="16"/>
    </w:rPr>
  </w:style>
  <w:style w:type="paragraph" w:styleId="CommentText">
    <w:name w:val="annotation text"/>
    <w:basedOn w:val="Normal"/>
    <w:link w:val="CommentTextChar"/>
    <w:uiPriority w:val="99"/>
    <w:semiHidden/>
    <w:rsid w:val="00702091"/>
    <w:pPr>
      <w:spacing w:line="240" w:lineRule="auto"/>
    </w:pPr>
    <w:rPr>
      <w:sz w:val="20"/>
      <w:szCs w:val="20"/>
    </w:rPr>
  </w:style>
  <w:style w:type="character" w:customStyle="1" w:styleId="CommentTextChar">
    <w:name w:val="Comment Text Char"/>
    <w:basedOn w:val="DefaultParagraphFont"/>
    <w:link w:val="CommentText"/>
    <w:uiPriority w:val="99"/>
    <w:semiHidden/>
    <w:locked/>
    <w:rsid w:val="00702091"/>
    <w:rPr>
      <w:rFonts w:cs="Times New Roman"/>
      <w:sz w:val="20"/>
      <w:szCs w:val="20"/>
    </w:rPr>
  </w:style>
  <w:style w:type="paragraph" w:styleId="BalloonText">
    <w:name w:val="Balloon Text"/>
    <w:basedOn w:val="Normal"/>
    <w:link w:val="BalloonTextChar"/>
    <w:uiPriority w:val="99"/>
    <w:semiHidden/>
    <w:rsid w:val="007020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2091"/>
    <w:rPr>
      <w:rFonts w:ascii="Tahoma" w:hAnsi="Tahoma" w:cs="Tahoma"/>
      <w:sz w:val="16"/>
      <w:szCs w:val="16"/>
    </w:rPr>
  </w:style>
  <w:style w:type="paragraph" w:styleId="CommentSubject">
    <w:name w:val="annotation subject"/>
    <w:basedOn w:val="CommentText"/>
    <w:next w:val="CommentText"/>
    <w:link w:val="CommentSubjectChar"/>
    <w:uiPriority w:val="99"/>
    <w:semiHidden/>
    <w:rsid w:val="008332D0"/>
    <w:rPr>
      <w:b/>
      <w:bCs/>
    </w:rPr>
  </w:style>
  <w:style w:type="character" w:customStyle="1" w:styleId="CommentSubjectChar">
    <w:name w:val="Comment Subject Char"/>
    <w:basedOn w:val="CommentTextChar"/>
    <w:link w:val="CommentSubject"/>
    <w:uiPriority w:val="99"/>
    <w:semiHidden/>
    <w:locked/>
    <w:rsid w:val="008332D0"/>
    <w:rPr>
      <w:rFonts w:cs="Times New Roman"/>
      <w:b/>
      <w:bCs/>
      <w:sz w:val="20"/>
      <w:szCs w:val="20"/>
    </w:rPr>
  </w:style>
  <w:style w:type="paragraph" w:styleId="Header">
    <w:name w:val="header"/>
    <w:basedOn w:val="Normal"/>
    <w:link w:val="HeaderChar"/>
    <w:uiPriority w:val="99"/>
    <w:rsid w:val="00664B51"/>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64B51"/>
    <w:rPr>
      <w:rFonts w:cs="Times New Roman"/>
    </w:rPr>
  </w:style>
  <w:style w:type="paragraph" w:styleId="Footer">
    <w:name w:val="footer"/>
    <w:basedOn w:val="Normal"/>
    <w:link w:val="FooterChar"/>
    <w:uiPriority w:val="99"/>
    <w:rsid w:val="00664B5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64B51"/>
    <w:rPr>
      <w:rFonts w:cs="Times New Roman"/>
    </w:rPr>
  </w:style>
  <w:style w:type="paragraph" w:styleId="Revision">
    <w:name w:val="Revision"/>
    <w:hidden/>
    <w:uiPriority w:val="99"/>
    <w:semiHidden/>
    <w:rsid w:val="00F63C92"/>
  </w:style>
  <w:style w:type="paragraph" w:styleId="BodyTextIndent">
    <w:name w:val="Body Text Indent"/>
    <w:basedOn w:val="Normal"/>
    <w:link w:val="BodyTextIndentChar"/>
    <w:uiPriority w:val="99"/>
    <w:rsid w:val="00663296"/>
    <w:pPr>
      <w:spacing w:after="0" w:line="240" w:lineRule="auto"/>
      <w:ind w:left="72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locked/>
    <w:rsid w:val="00663296"/>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Body Text Inden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09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02091"/>
    <w:pPr>
      <w:ind w:left="720"/>
      <w:contextualSpacing/>
    </w:pPr>
  </w:style>
  <w:style w:type="character" w:styleId="CommentReference">
    <w:name w:val="annotation reference"/>
    <w:basedOn w:val="DefaultParagraphFont"/>
    <w:uiPriority w:val="99"/>
    <w:semiHidden/>
    <w:rsid w:val="00702091"/>
    <w:rPr>
      <w:rFonts w:cs="Times New Roman"/>
      <w:sz w:val="16"/>
      <w:szCs w:val="16"/>
    </w:rPr>
  </w:style>
  <w:style w:type="paragraph" w:styleId="CommentText">
    <w:name w:val="annotation text"/>
    <w:basedOn w:val="Normal"/>
    <w:link w:val="CommentTextChar"/>
    <w:uiPriority w:val="99"/>
    <w:semiHidden/>
    <w:rsid w:val="00702091"/>
    <w:pPr>
      <w:spacing w:line="240" w:lineRule="auto"/>
    </w:pPr>
    <w:rPr>
      <w:sz w:val="20"/>
      <w:szCs w:val="20"/>
    </w:rPr>
  </w:style>
  <w:style w:type="character" w:customStyle="1" w:styleId="CommentTextChar">
    <w:name w:val="Comment Text Char"/>
    <w:basedOn w:val="DefaultParagraphFont"/>
    <w:link w:val="CommentText"/>
    <w:uiPriority w:val="99"/>
    <w:semiHidden/>
    <w:locked/>
    <w:rsid w:val="00702091"/>
    <w:rPr>
      <w:rFonts w:cs="Times New Roman"/>
      <w:sz w:val="20"/>
      <w:szCs w:val="20"/>
    </w:rPr>
  </w:style>
  <w:style w:type="paragraph" w:styleId="BalloonText">
    <w:name w:val="Balloon Text"/>
    <w:basedOn w:val="Normal"/>
    <w:link w:val="BalloonTextChar"/>
    <w:uiPriority w:val="99"/>
    <w:semiHidden/>
    <w:rsid w:val="007020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2091"/>
    <w:rPr>
      <w:rFonts w:ascii="Tahoma" w:hAnsi="Tahoma" w:cs="Tahoma"/>
      <w:sz w:val="16"/>
      <w:szCs w:val="16"/>
    </w:rPr>
  </w:style>
  <w:style w:type="paragraph" w:styleId="CommentSubject">
    <w:name w:val="annotation subject"/>
    <w:basedOn w:val="CommentText"/>
    <w:next w:val="CommentText"/>
    <w:link w:val="CommentSubjectChar"/>
    <w:uiPriority w:val="99"/>
    <w:semiHidden/>
    <w:rsid w:val="008332D0"/>
    <w:rPr>
      <w:b/>
      <w:bCs/>
    </w:rPr>
  </w:style>
  <w:style w:type="character" w:customStyle="1" w:styleId="CommentSubjectChar">
    <w:name w:val="Comment Subject Char"/>
    <w:basedOn w:val="CommentTextChar"/>
    <w:link w:val="CommentSubject"/>
    <w:uiPriority w:val="99"/>
    <w:semiHidden/>
    <w:locked/>
    <w:rsid w:val="008332D0"/>
    <w:rPr>
      <w:rFonts w:cs="Times New Roman"/>
      <w:b/>
      <w:bCs/>
      <w:sz w:val="20"/>
      <w:szCs w:val="20"/>
    </w:rPr>
  </w:style>
  <w:style w:type="paragraph" w:styleId="Header">
    <w:name w:val="header"/>
    <w:basedOn w:val="Normal"/>
    <w:link w:val="HeaderChar"/>
    <w:uiPriority w:val="99"/>
    <w:rsid w:val="00664B51"/>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64B51"/>
    <w:rPr>
      <w:rFonts w:cs="Times New Roman"/>
    </w:rPr>
  </w:style>
  <w:style w:type="paragraph" w:styleId="Footer">
    <w:name w:val="footer"/>
    <w:basedOn w:val="Normal"/>
    <w:link w:val="FooterChar"/>
    <w:uiPriority w:val="99"/>
    <w:rsid w:val="00664B5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64B51"/>
    <w:rPr>
      <w:rFonts w:cs="Times New Roman"/>
    </w:rPr>
  </w:style>
  <w:style w:type="paragraph" w:styleId="Revision">
    <w:name w:val="Revision"/>
    <w:hidden/>
    <w:uiPriority w:val="99"/>
    <w:semiHidden/>
    <w:rsid w:val="00F63C92"/>
  </w:style>
  <w:style w:type="paragraph" w:styleId="BodyTextIndent">
    <w:name w:val="Body Text Indent"/>
    <w:basedOn w:val="Normal"/>
    <w:link w:val="BodyTextIndentChar"/>
    <w:uiPriority w:val="99"/>
    <w:rsid w:val="00663296"/>
    <w:pPr>
      <w:spacing w:after="0" w:line="240" w:lineRule="auto"/>
      <w:ind w:left="72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locked/>
    <w:rsid w:val="0066329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231187">
      <w:marLeft w:val="0"/>
      <w:marRight w:val="0"/>
      <w:marTop w:val="0"/>
      <w:marBottom w:val="0"/>
      <w:divBdr>
        <w:top w:val="none" w:sz="0" w:space="0" w:color="auto"/>
        <w:left w:val="none" w:sz="0" w:space="0" w:color="auto"/>
        <w:bottom w:val="none" w:sz="0" w:space="0" w:color="auto"/>
        <w:right w:val="none" w:sz="0" w:space="0" w:color="auto"/>
      </w:divBdr>
    </w:div>
    <w:div w:id="1088231188">
      <w:marLeft w:val="0"/>
      <w:marRight w:val="0"/>
      <w:marTop w:val="0"/>
      <w:marBottom w:val="0"/>
      <w:divBdr>
        <w:top w:val="none" w:sz="0" w:space="0" w:color="auto"/>
        <w:left w:val="none" w:sz="0" w:space="0" w:color="auto"/>
        <w:bottom w:val="none" w:sz="0" w:space="0" w:color="auto"/>
        <w:right w:val="none" w:sz="0" w:space="0" w:color="auto"/>
      </w:divBdr>
    </w:div>
    <w:div w:id="1088231189">
      <w:marLeft w:val="0"/>
      <w:marRight w:val="0"/>
      <w:marTop w:val="0"/>
      <w:marBottom w:val="0"/>
      <w:divBdr>
        <w:top w:val="none" w:sz="0" w:space="0" w:color="auto"/>
        <w:left w:val="none" w:sz="0" w:space="0" w:color="auto"/>
        <w:bottom w:val="none" w:sz="0" w:space="0" w:color="auto"/>
        <w:right w:val="none" w:sz="0" w:space="0" w:color="auto"/>
      </w:divBdr>
    </w:div>
    <w:div w:id="1088231190">
      <w:marLeft w:val="0"/>
      <w:marRight w:val="0"/>
      <w:marTop w:val="0"/>
      <w:marBottom w:val="0"/>
      <w:divBdr>
        <w:top w:val="none" w:sz="0" w:space="0" w:color="auto"/>
        <w:left w:val="none" w:sz="0" w:space="0" w:color="auto"/>
        <w:bottom w:val="none" w:sz="0" w:space="0" w:color="auto"/>
        <w:right w:val="none" w:sz="0" w:space="0" w:color="auto"/>
      </w:divBdr>
    </w:div>
    <w:div w:id="1088231191">
      <w:marLeft w:val="0"/>
      <w:marRight w:val="0"/>
      <w:marTop w:val="0"/>
      <w:marBottom w:val="0"/>
      <w:divBdr>
        <w:top w:val="none" w:sz="0" w:space="0" w:color="auto"/>
        <w:left w:val="none" w:sz="0" w:space="0" w:color="auto"/>
        <w:bottom w:val="none" w:sz="0" w:space="0" w:color="auto"/>
        <w:right w:val="none" w:sz="0" w:space="0" w:color="auto"/>
      </w:divBdr>
    </w:div>
    <w:div w:id="1088231192">
      <w:marLeft w:val="0"/>
      <w:marRight w:val="0"/>
      <w:marTop w:val="0"/>
      <w:marBottom w:val="0"/>
      <w:divBdr>
        <w:top w:val="none" w:sz="0" w:space="0" w:color="auto"/>
        <w:left w:val="none" w:sz="0" w:space="0" w:color="auto"/>
        <w:bottom w:val="none" w:sz="0" w:space="0" w:color="auto"/>
        <w:right w:val="none" w:sz="0" w:space="0" w:color="auto"/>
      </w:divBdr>
    </w:div>
    <w:div w:id="1088231193">
      <w:marLeft w:val="0"/>
      <w:marRight w:val="0"/>
      <w:marTop w:val="0"/>
      <w:marBottom w:val="0"/>
      <w:divBdr>
        <w:top w:val="none" w:sz="0" w:space="0" w:color="auto"/>
        <w:left w:val="none" w:sz="0" w:space="0" w:color="auto"/>
        <w:bottom w:val="none" w:sz="0" w:space="0" w:color="auto"/>
        <w:right w:val="none" w:sz="0" w:space="0" w:color="auto"/>
      </w:divBdr>
    </w:div>
    <w:div w:id="181432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CF3CC-FEC9-4532-9D03-3C5AFD3CB5E3}">
  <ds:schemaRefs>
    <ds:schemaRef ds:uri="http://schemas.openxmlformats.org/officeDocument/2006/bibliography"/>
  </ds:schemaRefs>
</ds:datastoreItem>
</file>

<file path=customXml/itemProps2.xml><?xml version="1.0" encoding="utf-8"?>
<ds:datastoreItem xmlns:ds="http://schemas.openxmlformats.org/officeDocument/2006/customXml" ds:itemID="{670F6F36-1E4C-441A-B340-DC6D1AC87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651</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FHI</Company>
  <LinksUpToDate>false</LinksUpToDate>
  <CharactersWithSpaces>4406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Ashley Mayo (US - NC)</dc:creator>
  <cp:lastModifiedBy>shorn</cp:lastModifiedBy>
  <cp:revision>3</cp:revision>
  <dcterms:created xsi:type="dcterms:W3CDTF">2013-07-22T17:07:00Z</dcterms:created>
  <dcterms:modified xsi:type="dcterms:W3CDTF">2013-07-22T17:09:00Z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-321385742</vt:i4>
  </property>
  <property fmtid="{D5CDD505-2E9C-101B-9397-08002B2CF9AE}" pid="3" name="_NewReviewCycle">
    <vt:lpwstr/>
  </property>
  <property fmtid="{D5CDD505-2E9C-101B-9397-08002B2CF9AE}" pid="4" name="_EmailSubject">
    <vt:lpwstr>MTN-017 Postings</vt:lpwstr>
  </property>
  <property fmtid="{D5CDD505-2E9C-101B-9397-08002B2CF9AE}" pid="5" name="_AuthorEmail">
    <vt:lpwstr>SHorn@fhi360.org</vt:lpwstr>
  </property>
  <property fmtid="{D5CDD505-2E9C-101B-9397-08002B2CF9AE}" pid="6" name="_AuthorEmailDisplayName">
    <vt:lpwstr>Stephanie Horn</vt:lpwstr>
  </property>
</Properties>
</file>